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C21" w:rsidRDefault="00FF4C21" w:rsidP="00FF4C21">
      <w:pPr>
        <w:pStyle w:val="ConsPlusNormal"/>
        <w:spacing w:before="20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940425" cy="81370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21" w:rsidRDefault="00FF4C21" w:rsidP="00FF4C21">
      <w:pPr>
        <w:pStyle w:val="ConsPlusNormal"/>
        <w:spacing w:before="20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F4C21" w:rsidRDefault="00FF4C21" w:rsidP="00FF4C21">
      <w:pPr>
        <w:pStyle w:val="ConsPlusNormal"/>
        <w:spacing w:before="20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F4C21" w:rsidRDefault="00FF4C21" w:rsidP="00FF4C21">
      <w:pPr>
        <w:pStyle w:val="ConsPlusNormal"/>
        <w:spacing w:before="20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F4C21" w:rsidRDefault="00FF4C21" w:rsidP="00FF4C21">
      <w:pPr>
        <w:pStyle w:val="ConsPlusNormal"/>
        <w:spacing w:before="200"/>
        <w:jc w:val="both"/>
      </w:pPr>
      <w:bookmarkStart w:id="0" w:name="_GoBack"/>
      <w:bookmarkEnd w:id="0"/>
    </w:p>
    <w:p w:rsidR="00F02934" w:rsidRDefault="00F02934" w:rsidP="00F02934">
      <w:pPr>
        <w:pStyle w:val="ConsPlusNormal"/>
        <w:numPr>
          <w:ilvl w:val="0"/>
          <w:numId w:val="1"/>
        </w:numPr>
        <w:tabs>
          <w:tab w:val="left" w:pos="540"/>
        </w:tabs>
        <w:spacing w:before="200"/>
        <w:jc w:val="both"/>
      </w:pPr>
      <w:r>
        <w:t>извлечение;</w:t>
      </w:r>
    </w:p>
    <w:p w:rsidR="00F02934" w:rsidRDefault="00F02934" w:rsidP="00F02934">
      <w:pPr>
        <w:pStyle w:val="ConsPlusNormal"/>
        <w:numPr>
          <w:ilvl w:val="0"/>
          <w:numId w:val="1"/>
        </w:numPr>
        <w:tabs>
          <w:tab w:val="left" w:pos="540"/>
        </w:tabs>
        <w:spacing w:before="200"/>
        <w:jc w:val="both"/>
      </w:pPr>
      <w:r>
        <w:t>использование;</w:t>
      </w:r>
    </w:p>
    <w:p w:rsidR="00F02934" w:rsidRDefault="00F02934" w:rsidP="00F02934">
      <w:pPr>
        <w:pStyle w:val="ConsPlusNormal"/>
        <w:numPr>
          <w:ilvl w:val="0"/>
          <w:numId w:val="1"/>
        </w:numPr>
        <w:tabs>
          <w:tab w:val="left" w:pos="540"/>
        </w:tabs>
        <w:spacing w:before="200"/>
        <w:jc w:val="both"/>
      </w:pPr>
      <w:r>
        <w:t>передачу (распространение, предоставление, доступ);</w:t>
      </w:r>
    </w:p>
    <w:p w:rsidR="00F02934" w:rsidRDefault="00F02934" w:rsidP="00F02934">
      <w:pPr>
        <w:pStyle w:val="ConsPlusNormal"/>
        <w:numPr>
          <w:ilvl w:val="0"/>
          <w:numId w:val="1"/>
        </w:numPr>
        <w:tabs>
          <w:tab w:val="left" w:pos="540"/>
        </w:tabs>
        <w:spacing w:before="200"/>
        <w:jc w:val="both"/>
      </w:pPr>
      <w:r>
        <w:t>обезличивание;</w:t>
      </w:r>
    </w:p>
    <w:p w:rsidR="00F02934" w:rsidRDefault="00F02934" w:rsidP="00F02934">
      <w:pPr>
        <w:pStyle w:val="ConsPlusNormal"/>
        <w:numPr>
          <w:ilvl w:val="0"/>
          <w:numId w:val="1"/>
        </w:numPr>
        <w:tabs>
          <w:tab w:val="left" w:pos="540"/>
        </w:tabs>
        <w:spacing w:before="200"/>
        <w:jc w:val="both"/>
      </w:pPr>
      <w:r>
        <w:t>блокирование;</w:t>
      </w:r>
    </w:p>
    <w:p w:rsidR="00F02934" w:rsidRDefault="00F02934" w:rsidP="00F02934">
      <w:pPr>
        <w:pStyle w:val="ConsPlusNormal"/>
        <w:numPr>
          <w:ilvl w:val="0"/>
          <w:numId w:val="1"/>
        </w:numPr>
        <w:tabs>
          <w:tab w:val="left" w:pos="540"/>
        </w:tabs>
        <w:spacing w:before="200"/>
        <w:jc w:val="both"/>
      </w:pPr>
      <w:r>
        <w:t>удаление;</w:t>
      </w:r>
    </w:p>
    <w:p w:rsidR="00F02934" w:rsidRDefault="00F02934" w:rsidP="00F02934">
      <w:pPr>
        <w:pStyle w:val="ConsPlusNormal"/>
        <w:numPr>
          <w:ilvl w:val="0"/>
          <w:numId w:val="1"/>
        </w:numPr>
        <w:tabs>
          <w:tab w:val="left" w:pos="540"/>
        </w:tabs>
        <w:spacing w:before="200"/>
        <w:jc w:val="both"/>
      </w:pPr>
      <w:r>
        <w:t>уничтожение;</w:t>
      </w:r>
    </w:p>
    <w:p w:rsidR="00F02934" w:rsidRDefault="00F02934" w:rsidP="00F02934">
      <w:pPr>
        <w:pStyle w:val="ConsPlusNormal"/>
        <w:spacing w:before="200"/>
        <w:jc w:val="both"/>
      </w:pPr>
      <w:r>
        <w:rPr>
          <w:b/>
          <w:bCs/>
        </w:rPr>
        <w:t>автоматизированная обработка персональных данных</w:t>
      </w:r>
      <w:r>
        <w:t xml:space="preserve"> - обработка персональных данных с помощью средств вычислительной техники;</w:t>
      </w:r>
    </w:p>
    <w:p w:rsidR="00F02934" w:rsidRDefault="00F02934" w:rsidP="00F02934">
      <w:pPr>
        <w:pStyle w:val="ConsPlusNormal"/>
        <w:spacing w:before="200"/>
        <w:jc w:val="both"/>
      </w:pPr>
      <w:r>
        <w:rPr>
          <w:b/>
          <w:bCs/>
        </w:rPr>
        <w:t>распространение персональных данных</w:t>
      </w:r>
      <w:r>
        <w:t xml:space="preserve"> - действия, направленные на раскрытие персональных данных неопределенному кругу лиц;</w:t>
      </w:r>
    </w:p>
    <w:p w:rsidR="00F02934" w:rsidRDefault="00F02934" w:rsidP="00F02934">
      <w:pPr>
        <w:pStyle w:val="ConsPlusNormal"/>
        <w:spacing w:before="200"/>
        <w:jc w:val="both"/>
      </w:pPr>
      <w:r>
        <w:rPr>
          <w:b/>
          <w:bCs/>
        </w:rPr>
        <w:t>предоставление персональных данных</w:t>
      </w:r>
      <w:r>
        <w:t xml:space="preserve"> - действия, направленные на раскрытие персональных данных определенному лицу или определенному кругу лиц;</w:t>
      </w:r>
    </w:p>
    <w:p w:rsidR="00F02934" w:rsidRDefault="00F02934" w:rsidP="00F02934">
      <w:pPr>
        <w:pStyle w:val="ConsPlusNormal"/>
        <w:spacing w:before="200"/>
        <w:jc w:val="both"/>
      </w:pPr>
      <w:r>
        <w:rPr>
          <w:b/>
          <w:bCs/>
        </w:rPr>
        <w:t>блокирование персональных данных</w:t>
      </w:r>
      <w:r>
        <w:t xml:space="preserve"> - временное прекращение обработки персональных данных (за исключением случаев, если обработка необходима для уточнения персональных данных);</w:t>
      </w:r>
    </w:p>
    <w:p w:rsidR="00F02934" w:rsidRDefault="00F02934" w:rsidP="00F02934">
      <w:pPr>
        <w:pStyle w:val="ConsPlusNormal"/>
        <w:spacing w:before="200"/>
        <w:jc w:val="both"/>
      </w:pPr>
      <w:r>
        <w:rPr>
          <w:b/>
          <w:bCs/>
        </w:rPr>
        <w:t>уничтожение персональных данных</w:t>
      </w:r>
      <w:r>
        <w:t xml:space="preserve"> -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данных;</w:t>
      </w:r>
    </w:p>
    <w:p w:rsidR="00F02934" w:rsidRDefault="00F02934" w:rsidP="00F02934">
      <w:pPr>
        <w:pStyle w:val="ConsPlusNormal"/>
        <w:spacing w:before="200"/>
        <w:jc w:val="both"/>
      </w:pPr>
      <w:r>
        <w:rPr>
          <w:b/>
          <w:bCs/>
        </w:rPr>
        <w:t>обезличивание персональных данных</w:t>
      </w:r>
      <w:r>
        <w:t xml:space="preserve"> -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данных;</w:t>
      </w:r>
    </w:p>
    <w:p w:rsidR="00F02934" w:rsidRDefault="00F02934" w:rsidP="00F02934">
      <w:pPr>
        <w:pStyle w:val="ConsPlusNormal"/>
        <w:spacing w:before="200"/>
        <w:jc w:val="both"/>
      </w:pPr>
      <w:r>
        <w:rPr>
          <w:b/>
          <w:bCs/>
        </w:rPr>
        <w:t>информационная система персональных данных</w:t>
      </w:r>
      <w:r>
        <w:t xml:space="preserve"> - совокупность содержащихся в базах данных персональных данных и обеспечивающих их обработку информационных технологий и технических средств;</w:t>
      </w:r>
    </w:p>
    <w:p w:rsidR="00F02934" w:rsidRDefault="00F02934" w:rsidP="00F02934">
      <w:pPr>
        <w:pStyle w:val="ConsPlusNormal"/>
        <w:spacing w:before="200"/>
        <w:jc w:val="both"/>
      </w:pPr>
      <w:r>
        <w:rPr>
          <w:b/>
          <w:bCs/>
        </w:rPr>
        <w:t>трансграничная передача персональных данных</w:t>
      </w:r>
      <w:r>
        <w:t xml:space="preserve"> - передача персональных данных на территорию иностранного государства органу власти иностранного государства, иностранному физическому лицу или иностранному юридическому лицу.</w:t>
      </w:r>
    </w:p>
    <w:p w:rsidR="00F02934" w:rsidRDefault="00F02934" w:rsidP="00F02934">
      <w:pPr>
        <w:pStyle w:val="ConsPlusNormal"/>
        <w:spacing w:before="200"/>
        <w:jc w:val="both"/>
      </w:pPr>
      <w:r>
        <w:t>1.6. Основные права и обязанности Оператора.</w:t>
      </w:r>
    </w:p>
    <w:p w:rsidR="00F02934" w:rsidRDefault="00F02934" w:rsidP="00F02934">
      <w:pPr>
        <w:pStyle w:val="ConsPlusNormal"/>
        <w:spacing w:before="200"/>
        <w:jc w:val="both"/>
      </w:pPr>
      <w:r>
        <w:t>1.6.1. Оператор имеет право:</w:t>
      </w:r>
    </w:p>
    <w:p w:rsidR="00F02934" w:rsidRDefault="00F02934" w:rsidP="00F02934">
      <w:pPr>
        <w:pStyle w:val="ConsPlusNormal"/>
        <w:numPr>
          <w:ilvl w:val="0"/>
          <w:numId w:val="2"/>
        </w:numPr>
        <w:tabs>
          <w:tab w:val="left" w:pos="540"/>
        </w:tabs>
        <w:spacing w:before="200"/>
        <w:jc w:val="both"/>
      </w:pPr>
      <w:r>
        <w:t xml:space="preserve">самостоятельно определять состав и перечень мер, необходимых и достаточных для обеспечения выполнения обязанностей, предусмотренных </w:t>
      </w:r>
      <w:hyperlink r:id="rId9" w:tooltip="Федеральный закон от 27.07.2006 N 152-ФЗ (ред. от 31.12.2017) &quot;О персональных данных&quot;{КонсультантПлюс}" w:history="1">
        <w:r>
          <w:rPr>
            <w:color w:val="0000FF"/>
          </w:rPr>
          <w:t>Законом</w:t>
        </w:r>
      </w:hyperlink>
      <w:r>
        <w:t xml:space="preserve"> о персональных данных и принятыми в соответствии с ним нормативными правовыми актами, если иное не предусмотрено Законом о персональных данных или другими федеральными законами;</w:t>
      </w:r>
    </w:p>
    <w:p w:rsidR="00F02934" w:rsidRDefault="00F02934" w:rsidP="00F02934">
      <w:pPr>
        <w:pStyle w:val="ConsPlusNormal"/>
        <w:numPr>
          <w:ilvl w:val="0"/>
          <w:numId w:val="2"/>
        </w:numPr>
        <w:tabs>
          <w:tab w:val="left" w:pos="540"/>
        </w:tabs>
        <w:spacing w:before="200"/>
        <w:jc w:val="both"/>
      </w:pPr>
      <w:r>
        <w:t xml:space="preserve">поручить обработку персональных данных другому лицу с согласия субъекта персональных данных, если иное не предусмотрено федеральным законом, на основании заключаемого с этим лицом договора. Лицо, осуществляющее обработку персональных данных по поручению Оператора, обязано соблюдать принципы и правила обработки персональных данных, предусмотренные </w:t>
      </w:r>
      <w:hyperlink r:id="rId10" w:tooltip="Федеральный закон от 27.07.2006 N 152-ФЗ (ред. от 31.12.2017) &quot;О персональных данных&quot;{КонсультантПлюс}" w:history="1">
        <w:r>
          <w:rPr>
            <w:color w:val="0000FF"/>
          </w:rPr>
          <w:t>Законом</w:t>
        </w:r>
      </w:hyperlink>
      <w:r>
        <w:t xml:space="preserve"> о персональных данных;</w:t>
      </w:r>
    </w:p>
    <w:p w:rsidR="00F02934" w:rsidRDefault="00F02934" w:rsidP="00F02934">
      <w:pPr>
        <w:pStyle w:val="ConsPlusNormal"/>
        <w:numPr>
          <w:ilvl w:val="0"/>
          <w:numId w:val="2"/>
        </w:numPr>
        <w:tabs>
          <w:tab w:val="left" w:pos="540"/>
        </w:tabs>
        <w:spacing w:before="200"/>
        <w:jc w:val="both"/>
      </w:pPr>
      <w:r>
        <w:t xml:space="preserve">в случае отзыва субъектом персональных данных согласия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оснований, указанных в </w:t>
      </w:r>
      <w:hyperlink r:id="rId11" w:tooltip="Федеральный закон от 27.07.2006 N 152-ФЗ (ред. от 31.12.2017) &quot;О персональных данных&quot;{КонсультантПлюс}" w:history="1">
        <w:r>
          <w:rPr>
            <w:color w:val="0000FF"/>
          </w:rPr>
          <w:t>Законе</w:t>
        </w:r>
      </w:hyperlink>
      <w:r>
        <w:t xml:space="preserve"> о персональных данных.</w:t>
      </w:r>
    </w:p>
    <w:p w:rsidR="00F02934" w:rsidRDefault="00F02934" w:rsidP="00F02934">
      <w:pPr>
        <w:pStyle w:val="ConsPlusNormal"/>
        <w:spacing w:before="200"/>
        <w:jc w:val="both"/>
      </w:pPr>
      <w:r>
        <w:lastRenderedPageBreak/>
        <w:t>1.6.2. Оператор обязан:</w:t>
      </w:r>
    </w:p>
    <w:p w:rsidR="00F02934" w:rsidRDefault="00F02934" w:rsidP="00F02934">
      <w:pPr>
        <w:pStyle w:val="ConsPlusNormal"/>
        <w:numPr>
          <w:ilvl w:val="0"/>
          <w:numId w:val="3"/>
        </w:numPr>
        <w:tabs>
          <w:tab w:val="left" w:pos="540"/>
        </w:tabs>
        <w:spacing w:before="200"/>
        <w:jc w:val="both"/>
      </w:pPr>
      <w:r>
        <w:t xml:space="preserve">организовывать обработку персональных данных в соответствии с требованиями </w:t>
      </w:r>
      <w:hyperlink r:id="rId12" w:tooltip="Федеральный закон от 27.07.2006 N 152-ФЗ (ред. от 31.12.2017) &quot;О персональных данных&quot;{КонсультантПлюс}" w:history="1">
        <w:r>
          <w:rPr>
            <w:color w:val="0000FF"/>
          </w:rPr>
          <w:t>Закона</w:t>
        </w:r>
      </w:hyperlink>
      <w:r>
        <w:t xml:space="preserve"> о персональных данных;</w:t>
      </w:r>
    </w:p>
    <w:p w:rsidR="00F02934" w:rsidRDefault="00F02934" w:rsidP="00F02934">
      <w:pPr>
        <w:pStyle w:val="ConsPlusNormal"/>
        <w:numPr>
          <w:ilvl w:val="0"/>
          <w:numId w:val="3"/>
        </w:numPr>
        <w:tabs>
          <w:tab w:val="left" w:pos="540"/>
        </w:tabs>
        <w:spacing w:before="200"/>
        <w:jc w:val="both"/>
      </w:pPr>
      <w:r>
        <w:t xml:space="preserve">отвечать на обращения и запросы субъектов персональных данных и их законных представителей в соответствии с требованиями </w:t>
      </w:r>
      <w:hyperlink r:id="rId13" w:tooltip="Федеральный закон от 27.07.2006 N 152-ФЗ (ред. от 31.12.2017) &quot;О персональных данных&quot;{КонсультантПлюс}" w:history="1">
        <w:r>
          <w:rPr>
            <w:color w:val="0000FF"/>
          </w:rPr>
          <w:t>Закона</w:t>
        </w:r>
      </w:hyperlink>
      <w:r>
        <w:t xml:space="preserve"> о персональных данных;</w:t>
      </w:r>
    </w:p>
    <w:p w:rsidR="00F02934" w:rsidRDefault="00F02934" w:rsidP="00F02934">
      <w:pPr>
        <w:pStyle w:val="ConsPlusNormal"/>
        <w:numPr>
          <w:ilvl w:val="0"/>
          <w:numId w:val="3"/>
        </w:numPr>
        <w:tabs>
          <w:tab w:val="left" w:pos="540"/>
        </w:tabs>
        <w:spacing w:before="200"/>
        <w:jc w:val="both"/>
      </w:pPr>
      <w:r>
        <w:t xml:space="preserve">сообщать в </w:t>
      </w:r>
      <w:hyperlink r:id="rId14" w:tooltip="Федеральный закон от 27.07.2006 N 152-ФЗ (ред. от 31.12.2017) &quot;О персональных данных&quot;{КонсультантПлюс}" w:history="1">
        <w:r>
          <w:rPr>
            <w:color w:val="0000FF"/>
          </w:rPr>
          <w:t>уполномоченный орган по защите прав субъектов персональных данных</w:t>
        </w:r>
      </w:hyperlink>
      <w:r>
        <w:t xml:space="preserve"> (Федеральную службу по надзору в сфере связи, информационных технологий и массовых коммуникаций (</w:t>
      </w:r>
      <w:proofErr w:type="spellStart"/>
      <w:r>
        <w:t>Роскомнадзор</w:t>
      </w:r>
      <w:proofErr w:type="spellEnd"/>
      <w:r>
        <w:t xml:space="preserve">)) по запросу этого органа необходимую информацию в течение 30 дней </w:t>
      </w:r>
      <w:proofErr w:type="gramStart"/>
      <w:r>
        <w:t>с даты получения</w:t>
      </w:r>
      <w:proofErr w:type="gramEnd"/>
      <w:r>
        <w:t xml:space="preserve"> такого запроса.</w:t>
      </w:r>
    </w:p>
    <w:p w:rsidR="00F02934" w:rsidRDefault="00F02934" w:rsidP="00F02934">
      <w:pPr>
        <w:pStyle w:val="ConsPlusNormal"/>
        <w:spacing w:before="200"/>
        <w:jc w:val="both"/>
      </w:pPr>
      <w:r>
        <w:t>1.7. Основные права субъекта персональных данных. Субъект персональных данных имеет право:</w:t>
      </w:r>
    </w:p>
    <w:p w:rsidR="00F02934" w:rsidRDefault="00F02934" w:rsidP="00F02934">
      <w:pPr>
        <w:pStyle w:val="ConsPlusNormal"/>
        <w:numPr>
          <w:ilvl w:val="0"/>
          <w:numId w:val="4"/>
        </w:numPr>
        <w:tabs>
          <w:tab w:val="left" w:pos="540"/>
        </w:tabs>
        <w:spacing w:before="200"/>
        <w:jc w:val="both"/>
      </w:pPr>
      <w:r>
        <w:t xml:space="preserve">получать информацию, касающуюся обработки его персональных данных, за исключением случаев, предусмотренных </w:t>
      </w:r>
      <w:hyperlink r:id="rId15" w:tooltip="Федеральный закон от 27.07.2006 N 152-ФЗ (ред. от 31.12.2017) &quot;О персональных данных&quot;{КонсультантПлюс}" w:history="1">
        <w:r>
          <w:rPr>
            <w:color w:val="0000FF"/>
          </w:rPr>
          <w:t>федеральными законами</w:t>
        </w:r>
      </w:hyperlink>
      <w:r>
        <w:t xml:space="preserve">. Сведения предоставляются субъекту персональных данных Оператором в доступной форме, и в них не должны содержаться персональные данные, относящиеся к другим субъектам персональных данных, за исключением случаев, когда имеются законные основания для раскрытия таких персональных данных. </w:t>
      </w:r>
      <w:hyperlink r:id="rId16" w:tooltip="Федеральный закон от 27.07.2006 N 152-ФЗ (ред. от 31.12.2017) &quot;О персональных данных&quot;{КонсультантПлюс}" w:history="1">
        <w:r>
          <w:rPr>
            <w:color w:val="0000FF"/>
          </w:rPr>
          <w:t>Перечень</w:t>
        </w:r>
      </w:hyperlink>
      <w:r>
        <w:t xml:space="preserve"> информации и </w:t>
      </w:r>
      <w:hyperlink r:id="rId17" w:tooltip="Федеральный закон от 27.07.2006 N 152-ФЗ (ред. от 31.12.2017) &quot;О персональных данных&quot;{КонсультантПлюс}" w:history="1">
        <w:r>
          <w:rPr>
            <w:color w:val="0000FF"/>
          </w:rPr>
          <w:t>порядок</w:t>
        </w:r>
      </w:hyperlink>
      <w:r>
        <w:t xml:space="preserve"> ее получения установлен </w:t>
      </w:r>
      <w:hyperlink r:id="rId18" w:tooltip="Федеральный закон от 27.07.2006 N 152-ФЗ (ред. от 31.12.2017) &quot;О персональных данных&quot;{КонсультантПлюс}" w:history="1">
        <w:r>
          <w:rPr>
            <w:color w:val="0000FF"/>
          </w:rPr>
          <w:t>Законом</w:t>
        </w:r>
      </w:hyperlink>
      <w:r>
        <w:t xml:space="preserve"> о персональных данных;</w:t>
      </w:r>
    </w:p>
    <w:p w:rsidR="00F02934" w:rsidRDefault="00F02934" w:rsidP="00F02934">
      <w:pPr>
        <w:pStyle w:val="ConsPlusNormal"/>
        <w:numPr>
          <w:ilvl w:val="0"/>
          <w:numId w:val="4"/>
        </w:numPr>
        <w:tabs>
          <w:tab w:val="left" w:pos="540"/>
        </w:tabs>
        <w:spacing w:before="200"/>
        <w:jc w:val="both"/>
      </w:pPr>
      <w:r>
        <w:t>требовать от оператора уточнения его персональных данных, их блокирования или уничтожения в случае, если персональные данные являются неполными, устаревшими, неточными, незаконно полученными или не являются необходимыми для заявленной цели обработки, а также принимать предусмотренные законом меры по защите своих прав;</w:t>
      </w:r>
    </w:p>
    <w:p w:rsidR="00F02934" w:rsidRDefault="00F02934" w:rsidP="00F02934">
      <w:pPr>
        <w:pStyle w:val="ConsPlusNormal"/>
        <w:numPr>
          <w:ilvl w:val="0"/>
          <w:numId w:val="4"/>
        </w:numPr>
        <w:tabs>
          <w:tab w:val="left" w:pos="540"/>
        </w:tabs>
        <w:spacing w:before="200"/>
        <w:jc w:val="both"/>
      </w:pPr>
      <w:r>
        <w:t>выдвигать условие предварительного согласия при обработке персональных данных в целях продвижения на рынке товаров, работ и услуг;</w:t>
      </w:r>
    </w:p>
    <w:p w:rsidR="00F02934" w:rsidRDefault="00F02934" w:rsidP="00F02934">
      <w:pPr>
        <w:pStyle w:val="ConsPlusNormal"/>
        <w:numPr>
          <w:ilvl w:val="0"/>
          <w:numId w:val="4"/>
        </w:numPr>
        <w:tabs>
          <w:tab w:val="left" w:pos="540"/>
        </w:tabs>
        <w:spacing w:before="200"/>
        <w:jc w:val="both"/>
      </w:pPr>
      <w:r>
        <w:t xml:space="preserve">обжаловать в </w:t>
      </w:r>
      <w:hyperlink r:id="rId19" w:tooltip="Постановление Правительства РФ от 16.03.2009 N 228 (ред. от 28.02.2019) &quot;О Федеральной службе по надзору в сфере связи, информационных технологий и массовых коммуникаций&quot; (вместе с &quot;Положением о Федеральной службе по надзору в сфере связи, информационных техно" w:history="1">
        <w:proofErr w:type="spellStart"/>
        <w:r>
          <w:rPr>
            <w:color w:val="0000FF"/>
          </w:rPr>
          <w:t>Роскомнадзоре</w:t>
        </w:r>
        <w:proofErr w:type="spellEnd"/>
      </w:hyperlink>
      <w:r>
        <w:t xml:space="preserve"> или в судебном порядке неправомерные действия или бездействие Оператора при обработке его персональных данных.</w:t>
      </w:r>
    </w:p>
    <w:p w:rsidR="00F02934" w:rsidRDefault="00F02934" w:rsidP="00F02934">
      <w:pPr>
        <w:pStyle w:val="ConsPlusNormal"/>
        <w:spacing w:before="200"/>
        <w:jc w:val="both"/>
      </w:pPr>
      <w:r>
        <w:t xml:space="preserve">1.8. </w:t>
      </w:r>
      <w:proofErr w:type="gramStart"/>
      <w:r>
        <w:t>Контроль за</w:t>
      </w:r>
      <w:proofErr w:type="gramEnd"/>
      <w:r>
        <w:t xml:space="preserve"> исполнением требований настоящей Политики осуществляется уполномоченным лицом, ответственным за организацию обработки персональных данных у Оператора.</w:t>
      </w:r>
    </w:p>
    <w:p w:rsidR="00F02934" w:rsidRDefault="00F02934" w:rsidP="00F02934">
      <w:pPr>
        <w:pStyle w:val="ConsPlusNormal"/>
        <w:spacing w:before="200"/>
        <w:jc w:val="both"/>
      </w:pPr>
      <w:r>
        <w:t>1.9. Ответственность за нарушение требований законодательства Российской Федерации и нормативных актов ООО "Верона" в сфере обработки и защиты персональных данных определяется в соответствии с законодательством Российской Федерации.</w:t>
      </w:r>
    </w:p>
    <w:p w:rsidR="00F02934" w:rsidRDefault="00F02934" w:rsidP="00F02934">
      <w:pPr>
        <w:pStyle w:val="ConsPlusNormal"/>
        <w:jc w:val="both"/>
      </w:pPr>
    </w:p>
    <w:p w:rsidR="00F02934" w:rsidRDefault="00F02934" w:rsidP="00F02934">
      <w:pPr>
        <w:pStyle w:val="ConsPlusNormal"/>
        <w:jc w:val="center"/>
      </w:pPr>
      <w:bookmarkStart w:id="1" w:name="Par61"/>
      <w:bookmarkEnd w:id="1"/>
      <w:r>
        <w:rPr>
          <w:b/>
          <w:bCs/>
        </w:rPr>
        <w:t>2. Цели сбора персональных данных</w:t>
      </w:r>
    </w:p>
    <w:p w:rsidR="00F02934" w:rsidRDefault="00F02934" w:rsidP="00F02934">
      <w:pPr>
        <w:pStyle w:val="ConsPlusNormal"/>
        <w:jc w:val="both"/>
      </w:pPr>
    </w:p>
    <w:p w:rsidR="00F02934" w:rsidRDefault="00F02934" w:rsidP="00F02934">
      <w:pPr>
        <w:pStyle w:val="ConsPlusNormal"/>
        <w:jc w:val="both"/>
      </w:pPr>
      <w:r>
        <w:t>2.1. Обработка персональных данных ограничивается достижением конкретных, заранее определенных и законных целей. Не допускается обработка персональных данных, несовместимая с целями сбора персональных данных.</w:t>
      </w:r>
    </w:p>
    <w:p w:rsidR="00F02934" w:rsidRDefault="00F02934" w:rsidP="00F02934">
      <w:pPr>
        <w:pStyle w:val="ConsPlusNormal"/>
        <w:spacing w:before="200"/>
        <w:jc w:val="both"/>
      </w:pPr>
      <w:r>
        <w:t>2.2. Обработке подлежат только персональные данные, которые отвечают целям их обработки.</w:t>
      </w:r>
    </w:p>
    <w:p w:rsidR="00F02934" w:rsidRDefault="00F02934" w:rsidP="00F02934">
      <w:pPr>
        <w:pStyle w:val="ConsPlusNormal"/>
        <w:spacing w:before="200"/>
        <w:jc w:val="both"/>
      </w:pPr>
      <w:r>
        <w:t>2.3. Обработка Оператором персональных данных осуществляется в следующих целях:</w:t>
      </w:r>
    </w:p>
    <w:p w:rsidR="00F02934" w:rsidRDefault="00F02934" w:rsidP="00F02934">
      <w:pPr>
        <w:pStyle w:val="ConsPlusNormal"/>
        <w:numPr>
          <w:ilvl w:val="0"/>
          <w:numId w:val="5"/>
        </w:numPr>
        <w:tabs>
          <w:tab w:val="left" w:pos="540"/>
        </w:tabs>
        <w:spacing w:before="200"/>
        <w:jc w:val="both"/>
      </w:pPr>
      <w:r>
        <w:t xml:space="preserve">обеспечение соблюдения </w:t>
      </w:r>
      <w:hyperlink r:id="rId20" w:tooltip="&quot;Конституция Российской Федерации&quot; (принята всенародным голосованием 12.12.1993) (с учетом поправок, внесенных Законами РФ о поправках к Конституции РФ от 30.12.2008 N 6-ФКЗ, от 30.12.2008 N 7-ФКЗ, от 05.02.2014 N 2-ФКЗ, от 21.07.2014 N 11-ФКЗ){КонсультантПлюс" w:history="1">
        <w:r>
          <w:rPr>
            <w:color w:val="0000FF"/>
          </w:rPr>
          <w:t>Конституции</w:t>
        </w:r>
      </w:hyperlink>
      <w:r>
        <w:t xml:space="preserve"> Российской Федерации, федеральных законов и иных нормативных правовых актов Российской Федерации;</w:t>
      </w:r>
    </w:p>
    <w:p w:rsidR="00F02934" w:rsidRDefault="00F02934" w:rsidP="00F02934">
      <w:pPr>
        <w:pStyle w:val="ConsPlusNormal"/>
        <w:numPr>
          <w:ilvl w:val="0"/>
          <w:numId w:val="5"/>
        </w:numPr>
        <w:tabs>
          <w:tab w:val="left" w:pos="540"/>
        </w:tabs>
        <w:spacing w:before="200"/>
        <w:jc w:val="both"/>
      </w:pPr>
      <w:r>
        <w:t>осуществление своей</w:t>
      </w:r>
      <w:r w:rsidR="007A3868">
        <w:t xml:space="preserve"> деятельности в соответствии с У</w:t>
      </w:r>
      <w:r>
        <w:t xml:space="preserve">ставом </w:t>
      </w:r>
      <w:r w:rsidR="007A3868">
        <w:rPr>
          <w:bCs/>
        </w:rPr>
        <w:t xml:space="preserve">МБУК Музей-заповедник </w:t>
      </w:r>
      <w:proofErr w:type="spellStart"/>
      <w:r w:rsidR="007A3868">
        <w:rPr>
          <w:bCs/>
        </w:rPr>
        <w:t>Трехречье</w:t>
      </w:r>
      <w:proofErr w:type="spellEnd"/>
      <w:r w:rsidR="007A3868">
        <w:rPr>
          <w:bCs/>
        </w:rPr>
        <w:t xml:space="preserve"> </w:t>
      </w:r>
      <w:proofErr w:type="spellStart"/>
      <w:r w:rsidR="007A3868">
        <w:rPr>
          <w:bCs/>
        </w:rPr>
        <w:t>Таштагольского</w:t>
      </w:r>
      <w:proofErr w:type="spellEnd"/>
      <w:r w:rsidR="007A3868">
        <w:rPr>
          <w:bCs/>
        </w:rPr>
        <w:t xml:space="preserve"> муниципального района</w:t>
      </w:r>
    </w:p>
    <w:p w:rsidR="00F02934" w:rsidRDefault="00F02934" w:rsidP="00F02934">
      <w:pPr>
        <w:pStyle w:val="ConsPlusNormal"/>
        <w:numPr>
          <w:ilvl w:val="0"/>
          <w:numId w:val="5"/>
        </w:numPr>
        <w:tabs>
          <w:tab w:val="left" w:pos="540"/>
        </w:tabs>
        <w:spacing w:before="200"/>
        <w:jc w:val="both"/>
      </w:pPr>
      <w:r>
        <w:t>ведение кадрового делопроизводства;</w:t>
      </w:r>
    </w:p>
    <w:p w:rsidR="00F02934" w:rsidRDefault="00F02934" w:rsidP="00F02934">
      <w:pPr>
        <w:pStyle w:val="ConsPlusNormal"/>
        <w:numPr>
          <w:ilvl w:val="0"/>
          <w:numId w:val="5"/>
        </w:numPr>
        <w:tabs>
          <w:tab w:val="left" w:pos="540"/>
        </w:tabs>
        <w:spacing w:before="200"/>
        <w:jc w:val="both"/>
      </w:pPr>
      <w:r>
        <w:t>содействие работникам в трудоустройстве, получении образования и продвижении по службе, обеспечение личной безопасности работников, контроль количества и качества выполняемой работы, обеспечение сохранности имущества;</w:t>
      </w:r>
    </w:p>
    <w:p w:rsidR="00F02934" w:rsidRDefault="00F02934" w:rsidP="00F02934">
      <w:pPr>
        <w:pStyle w:val="ConsPlusNormal"/>
        <w:numPr>
          <w:ilvl w:val="0"/>
          <w:numId w:val="5"/>
        </w:numPr>
        <w:tabs>
          <w:tab w:val="left" w:pos="540"/>
        </w:tabs>
        <w:spacing w:before="200"/>
        <w:jc w:val="both"/>
      </w:pPr>
      <w:r>
        <w:t>привлечение и отбор кандидатов на работу у Оператора;</w:t>
      </w:r>
    </w:p>
    <w:p w:rsidR="00F02934" w:rsidRDefault="00F02934" w:rsidP="00F02934">
      <w:pPr>
        <w:pStyle w:val="ConsPlusNormal"/>
        <w:numPr>
          <w:ilvl w:val="0"/>
          <w:numId w:val="5"/>
        </w:numPr>
        <w:tabs>
          <w:tab w:val="left" w:pos="540"/>
        </w:tabs>
        <w:spacing w:before="200"/>
        <w:jc w:val="both"/>
      </w:pPr>
      <w:r>
        <w:lastRenderedPageBreak/>
        <w:t>организация постановки на индивидуальный (персонифицированный) учет работников в системе обязательного пенсионного страхования;</w:t>
      </w:r>
    </w:p>
    <w:p w:rsidR="00F02934" w:rsidRDefault="00F02934" w:rsidP="00F02934">
      <w:pPr>
        <w:pStyle w:val="ConsPlusNormal"/>
        <w:numPr>
          <w:ilvl w:val="0"/>
          <w:numId w:val="5"/>
        </w:numPr>
        <w:tabs>
          <w:tab w:val="left" w:pos="540"/>
        </w:tabs>
        <w:spacing w:before="200"/>
        <w:jc w:val="both"/>
      </w:pPr>
      <w:r>
        <w:t>заполнение и передача в органы исполнительной власти и иные уполномоченные организации требуемых форм отчетности;</w:t>
      </w:r>
    </w:p>
    <w:p w:rsidR="00F02934" w:rsidRDefault="00F02934" w:rsidP="00F02934">
      <w:pPr>
        <w:pStyle w:val="ConsPlusNormal"/>
        <w:numPr>
          <w:ilvl w:val="0"/>
          <w:numId w:val="5"/>
        </w:numPr>
        <w:tabs>
          <w:tab w:val="left" w:pos="540"/>
        </w:tabs>
        <w:spacing w:before="200"/>
        <w:jc w:val="both"/>
      </w:pPr>
      <w:r>
        <w:t>осуществление гражданско-правовых отношений;</w:t>
      </w:r>
    </w:p>
    <w:p w:rsidR="00F02934" w:rsidRDefault="00F02934" w:rsidP="00F02934">
      <w:pPr>
        <w:pStyle w:val="ConsPlusNormal"/>
        <w:numPr>
          <w:ilvl w:val="0"/>
          <w:numId w:val="5"/>
        </w:numPr>
        <w:tabs>
          <w:tab w:val="left" w:pos="540"/>
        </w:tabs>
        <w:spacing w:before="200"/>
        <w:jc w:val="both"/>
      </w:pPr>
      <w:r>
        <w:t>ведение бухгалтерского учета;</w:t>
      </w:r>
    </w:p>
    <w:p w:rsidR="00F02934" w:rsidRDefault="00F02934" w:rsidP="00F02934">
      <w:pPr>
        <w:pStyle w:val="ConsPlusNormal"/>
        <w:spacing w:before="260"/>
        <w:jc w:val="both"/>
      </w:pPr>
      <w:r>
        <w:t>Обработка персональных данных работников может осуществляться исключительно в целях обеспечения соблюдения законов и иных нормативных правовых актов.</w:t>
      </w:r>
    </w:p>
    <w:p w:rsidR="00F02934" w:rsidRDefault="00F02934" w:rsidP="00F02934">
      <w:pPr>
        <w:pStyle w:val="ConsPlusNormal"/>
        <w:jc w:val="both"/>
      </w:pPr>
    </w:p>
    <w:p w:rsidR="00F02934" w:rsidRDefault="00F02934" w:rsidP="00F02934">
      <w:pPr>
        <w:pStyle w:val="ConsPlusNormal"/>
        <w:jc w:val="center"/>
      </w:pPr>
      <w:r>
        <w:rPr>
          <w:b/>
          <w:bCs/>
        </w:rPr>
        <w:t>3. Правовые основания обработки персональных данных</w:t>
      </w:r>
    </w:p>
    <w:p w:rsidR="00F02934" w:rsidRDefault="00F02934" w:rsidP="00F02934">
      <w:pPr>
        <w:pStyle w:val="ConsPlusNormal"/>
        <w:jc w:val="both"/>
      </w:pPr>
    </w:p>
    <w:p w:rsidR="00F02934" w:rsidRDefault="00F02934" w:rsidP="00F02934">
      <w:pPr>
        <w:pStyle w:val="ConsPlusNormal"/>
        <w:jc w:val="both"/>
      </w:pPr>
      <w:r>
        <w:t>3.1. Правовым основанием обработки персональных данных является совокупность нормативных правовых актов, во исполнение которых и в соответствии с которыми Оператор осуществляет обработку персональных данных, в том числе:</w:t>
      </w:r>
    </w:p>
    <w:p w:rsidR="00F02934" w:rsidRDefault="00425869" w:rsidP="00F02934">
      <w:pPr>
        <w:pStyle w:val="ConsPlusNormal"/>
        <w:numPr>
          <w:ilvl w:val="0"/>
          <w:numId w:val="6"/>
        </w:numPr>
        <w:tabs>
          <w:tab w:val="left" w:pos="540"/>
        </w:tabs>
        <w:spacing w:before="200"/>
        <w:jc w:val="both"/>
      </w:pPr>
      <w:hyperlink r:id="rId21" w:tooltip="&quot;Конституция Российской Федерации&quot; (принята всенародным голосованием 12.12.1993) (с учетом поправок, внесенных Законами РФ о поправках к Конституции РФ от 30.12.2008 N 6-ФКЗ, от 30.12.2008 N 7-ФКЗ, от 05.02.2014 N 2-ФКЗ, от 21.07.2014 N 11-ФКЗ){КонсультантПлюс" w:history="1">
        <w:r w:rsidR="00F02934">
          <w:rPr>
            <w:color w:val="0000FF"/>
          </w:rPr>
          <w:t>Конституция</w:t>
        </w:r>
      </w:hyperlink>
      <w:r w:rsidR="00F02934">
        <w:t xml:space="preserve"> Российской Федерации;</w:t>
      </w:r>
    </w:p>
    <w:p w:rsidR="00F02934" w:rsidRDefault="00F02934" w:rsidP="00F02934">
      <w:pPr>
        <w:pStyle w:val="ConsPlusNormal"/>
        <w:numPr>
          <w:ilvl w:val="0"/>
          <w:numId w:val="6"/>
        </w:numPr>
        <w:tabs>
          <w:tab w:val="left" w:pos="540"/>
        </w:tabs>
        <w:spacing w:before="200"/>
        <w:jc w:val="both"/>
      </w:pPr>
      <w:r>
        <w:t xml:space="preserve">Гражданский </w:t>
      </w:r>
      <w:hyperlink r:id="rId22" w:tooltip="&quot;Гражданский кодекс Российской Федерации (часть первая)&quot; от 30.11.1994 N 51-ФЗ (ред. от 18.07.2019) (с изм. и доп., вступ. в силу с 01.10.2019){КонсультантПлюс}" w:history="1">
        <w:r>
          <w:rPr>
            <w:color w:val="0000FF"/>
          </w:rPr>
          <w:t>кодекс</w:t>
        </w:r>
      </w:hyperlink>
      <w:r>
        <w:t xml:space="preserve"> Российской Федерации;</w:t>
      </w:r>
    </w:p>
    <w:p w:rsidR="00F02934" w:rsidRDefault="00F02934" w:rsidP="00F02934">
      <w:pPr>
        <w:pStyle w:val="ConsPlusNormal"/>
        <w:numPr>
          <w:ilvl w:val="0"/>
          <w:numId w:val="6"/>
        </w:numPr>
        <w:tabs>
          <w:tab w:val="left" w:pos="540"/>
        </w:tabs>
        <w:spacing w:before="200"/>
        <w:jc w:val="both"/>
      </w:pPr>
      <w:r>
        <w:t xml:space="preserve">Трудовой </w:t>
      </w:r>
      <w:hyperlink r:id="rId23" w:tooltip="&quot;Трудовой кодекс Российской Федерации&quot; от 30.12.2001 N 197-ФЗ (ред. от 02.08.2019){КонсультантПлюс}" w:history="1">
        <w:r>
          <w:rPr>
            <w:color w:val="0000FF"/>
          </w:rPr>
          <w:t>кодекс</w:t>
        </w:r>
      </w:hyperlink>
      <w:r>
        <w:t xml:space="preserve"> Российской Федерации;</w:t>
      </w:r>
    </w:p>
    <w:p w:rsidR="00F02934" w:rsidRDefault="00F02934" w:rsidP="00F02934">
      <w:pPr>
        <w:pStyle w:val="ConsPlusNormal"/>
        <w:numPr>
          <w:ilvl w:val="0"/>
          <w:numId w:val="6"/>
        </w:numPr>
        <w:tabs>
          <w:tab w:val="left" w:pos="540"/>
        </w:tabs>
        <w:spacing w:before="200"/>
        <w:jc w:val="both"/>
      </w:pPr>
      <w:r>
        <w:t xml:space="preserve">Налоговый </w:t>
      </w:r>
      <w:hyperlink r:id="rId24" w:tooltip="&quot;Налоговый кодекс Российской Федерации (часть первая)&quot; от 31.07.1998 N 146-ФЗ (ред. от 29.09.2019)------------ Недействующая редакция{КонсультантПлюс}" w:history="1">
        <w:r>
          <w:rPr>
            <w:color w:val="0000FF"/>
          </w:rPr>
          <w:t>кодекс</w:t>
        </w:r>
      </w:hyperlink>
      <w:r>
        <w:t xml:space="preserve"> Российской Федерации;</w:t>
      </w:r>
    </w:p>
    <w:p w:rsidR="00F02934" w:rsidRDefault="00F02934" w:rsidP="00F02934">
      <w:pPr>
        <w:pStyle w:val="ConsPlusNormal"/>
        <w:numPr>
          <w:ilvl w:val="0"/>
          <w:numId w:val="6"/>
        </w:numPr>
        <w:tabs>
          <w:tab w:val="left" w:pos="540"/>
        </w:tabs>
        <w:spacing w:before="200"/>
        <w:jc w:val="both"/>
      </w:pPr>
      <w:r>
        <w:t xml:space="preserve">Федеральный </w:t>
      </w:r>
      <w:hyperlink r:id="rId25" w:tooltip="Федеральный закон от 08.02.1998 N 14-ФЗ (ред. от 23.04.2018) &quot;Об обществах с ограниченной ответственностью&quot;{КонсультантПлюс}" w:history="1">
        <w:r>
          <w:rPr>
            <w:color w:val="0000FF"/>
          </w:rPr>
          <w:t>закон</w:t>
        </w:r>
      </w:hyperlink>
      <w:r>
        <w:t xml:space="preserve"> от 08.02.1998 N 14-ФЗ "Об обществах с ограниченной ответственностью";</w:t>
      </w:r>
    </w:p>
    <w:p w:rsidR="00F02934" w:rsidRDefault="00F02934" w:rsidP="00F02934">
      <w:pPr>
        <w:pStyle w:val="ConsPlusNormal"/>
        <w:numPr>
          <w:ilvl w:val="0"/>
          <w:numId w:val="6"/>
        </w:numPr>
        <w:tabs>
          <w:tab w:val="left" w:pos="540"/>
        </w:tabs>
        <w:spacing w:before="200"/>
        <w:jc w:val="both"/>
      </w:pPr>
      <w:r>
        <w:t xml:space="preserve">Федеральный </w:t>
      </w:r>
      <w:hyperlink r:id="rId26" w:tooltip="Федеральный закон от 06.12.2011 N 402-ФЗ (ред. от 26.07.2019) &quot;О бухгалтерском учете&quot;{КонсультантПлюс}" w:history="1">
        <w:r>
          <w:rPr>
            <w:color w:val="0000FF"/>
          </w:rPr>
          <w:t>закон</w:t>
        </w:r>
      </w:hyperlink>
      <w:r>
        <w:t xml:space="preserve"> от 06.12.2011 N 402-ФЗ "О бухгалтерском учете";</w:t>
      </w:r>
    </w:p>
    <w:p w:rsidR="00F02934" w:rsidRDefault="00F02934" w:rsidP="00F02934">
      <w:pPr>
        <w:pStyle w:val="ConsPlusNormal"/>
        <w:numPr>
          <w:ilvl w:val="0"/>
          <w:numId w:val="6"/>
        </w:numPr>
        <w:tabs>
          <w:tab w:val="left" w:pos="540"/>
        </w:tabs>
        <w:spacing w:before="200"/>
        <w:jc w:val="both"/>
      </w:pPr>
      <w:r>
        <w:t xml:space="preserve">Федеральный </w:t>
      </w:r>
      <w:hyperlink r:id="rId27" w:tooltip="Федеральный закон от 15.12.2001 N 167-ФЗ (ред. от 11.12.2018) &quot;Об обязательном пенсионном страховании в Российской Федерации&quot;{КонсультантПлюс}" w:history="1">
        <w:r>
          <w:rPr>
            <w:color w:val="0000FF"/>
          </w:rPr>
          <w:t>закон</w:t>
        </w:r>
      </w:hyperlink>
      <w:r>
        <w:t xml:space="preserve"> от 15.12.2001 N 167-ФЗ "Об обязательном пенсионном страховании в Российской Федерации";</w:t>
      </w:r>
    </w:p>
    <w:p w:rsidR="00F02934" w:rsidRDefault="00F02934" w:rsidP="00F02934">
      <w:pPr>
        <w:pStyle w:val="ConsPlusNormal"/>
        <w:numPr>
          <w:ilvl w:val="0"/>
          <w:numId w:val="6"/>
        </w:numPr>
        <w:tabs>
          <w:tab w:val="left" w:pos="540"/>
        </w:tabs>
        <w:spacing w:before="200"/>
        <w:jc w:val="both"/>
      </w:pPr>
      <w:r>
        <w:t>иные нормативные правовые акты, регулирующие отношения, связанные с деятельностью Оператора.</w:t>
      </w:r>
    </w:p>
    <w:p w:rsidR="00F02934" w:rsidRDefault="00F02934" w:rsidP="00F02934">
      <w:pPr>
        <w:pStyle w:val="ConsPlusNormal"/>
        <w:spacing w:before="200"/>
        <w:jc w:val="both"/>
      </w:pPr>
      <w:r>
        <w:t>3.2. Правовым основанием обработки персональных данных также являются:</w:t>
      </w:r>
    </w:p>
    <w:p w:rsidR="00F02934" w:rsidRDefault="00CA19BA" w:rsidP="00F02934">
      <w:pPr>
        <w:pStyle w:val="ConsPlusNormal"/>
        <w:numPr>
          <w:ilvl w:val="0"/>
          <w:numId w:val="7"/>
        </w:numPr>
        <w:tabs>
          <w:tab w:val="left" w:pos="540"/>
        </w:tabs>
        <w:spacing w:before="200"/>
        <w:jc w:val="both"/>
      </w:pPr>
      <w:r>
        <w:t>У</w:t>
      </w:r>
      <w:r w:rsidR="00F02934">
        <w:t xml:space="preserve">став </w:t>
      </w:r>
      <w:r>
        <w:rPr>
          <w:bCs/>
        </w:rPr>
        <w:t xml:space="preserve">МБУК Музей-заповедник </w:t>
      </w:r>
      <w:proofErr w:type="spellStart"/>
      <w:r>
        <w:rPr>
          <w:bCs/>
        </w:rPr>
        <w:t>Трехречье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Таштагольского</w:t>
      </w:r>
      <w:proofErr w:type="spellEnd"/>
      <w:r>
        <w:rPr>
          <w:bCs/>
        </w:rPr>
        <w:t xml:space="preserve"> муниципального района</w:t>
      </w:r>
    </w:p>
    <w:p w:rsidR="00F02934" w:rsidRDefault="00F02934" w:rsidP="00F02934">
      <w:pPr>
        <w:pStyle w:val="ConsPlusNormal"/>
        <w:numPr>
          <w:ilvl w:val="0"/>
          <w:numId w:val="7"/>
        </w:numPr>
        <w:tabs>
          <w:tab w:val="left" w:pos="540"/>
        </w:tabs>
        <w:spacing w:before="200"/>
        <w:jc w:val="both"/>
      </w:pPr>
      <w:r>
        <w:t>договоры, заключаемые между Оператором и субъектами персональных данных;</w:t>
      </w:r>
    </w:p>
    <w:p w:rsidR="00F02934" w:rsidRDefault="00425869" w:rsidP="00F02934">
      <w:pPr>
        <w:pStyle w:val="ConsPlusNormal"/>
        <w:numPr>
          <w:ilvl w:val="0"/>
          <w:numId w:val="7"/>
        </w:numPr>
        <w:tabs>
          <w:tab w:val="left" w:pos="540"/>
        </w:tabs>
        <w:spacing w:before="200"/>
        <w:jc w:val="both"/>
      </w:pPr>
      <w:hyperlink r:id="rId28" w:tooltip="Федеральный закон от 27.07.2006 N 152-ФЗ (ред. от 31.12.2017) &quot;О персональных данных&quot;{КонсультантПлюс}" w:history="1">
        <w:r w:rsidR="00F02934">
          <w:rPr>
            <w:color w:val="0000FF"/>
          </w:rPr>
          <w:t>согласие</w:t>
        </w:r>
      </w:hyperlink>
      <w:r w:rsidR="00F02934">
        <w:t xml:space="preserve"> субъектов персональных данных на обработку их персональных данных.</w:t>
      </w:r>
    </w:p>
    <w:p w:rsidR="00F02934" w:rsidRDefault="00F02934" w:rsidP="00F02934">
      <w:pPr>
        <w:pStyle w:val="ConsPlusNormal"/>
        <w:jc w:val="both"/>
      </w:pPr>
    </w:p>
    <w:p w:rsidR="00F02934" w:rsidRDefault="00F02934" w:rsidP="00F02934">
      <w:pPr>
        <w:pStyle w:val="ConsPlusNormal"/>
        <w:jc w:val="center"/>
      </w:pPr>
      <w:r>
        <w:rPr>
          <w:b/>
          <w:bCs/>
        </w:rPr>
        <w:t>4. Объем и категории обрабатываемых персональных данных,</w:t>
      </w:r>
    </w:p>
    <w:p w:rsidR="00F02934" w:rsidRDefault="00F02934" w:rsidP="00F02934">
      <w:pPr>
        <w:pStyle w:val="ConsPlusNormal"/>
        <w:jc w:val="center"/>
      </w:pPr>
      <w:r>
        <w:rPr>
          <w:b/>
          <w:bCs/>
        </w:rPr>
        <w:t>категории субъектов персональных данных</w:t>
      </w:r>
    </w:p>
    <w:p w:rsidR="00F02934" w:rsidRDefault="00F02934" w:rsidP="00F02934">
      <w:pPr>
        <w:pStyle w:val="ConsPlusNormal"/>
        <w:jc w:val="both"/>
      </w:pPr>
    </w:p>
    <w:p w:rsidR="00F02934" w:rsidRDefault="00F02934" w:rsidP="00F02934">
      <w:pPr>
        <w:pStyle w:val="ConsPlusNormal"/>
        <w:jc w:val="both"/>
      </w:pPr>
      <w:r>
        <w:t xml:space="preserve">4.1. Содержание и объем обрабатываемых персональных данных должны соответствовать заявленным целям обработки, предусмотренным в </w:t>
      </w:r>
      <w:hyperlink w:anchor="Par61" w:tooltip="2. Цели сбора персональных данных" w:history="1">
        <w:r>
          <w:rPr>
            <w:color w:val="0000FF"/>
          </w:rPr>
          <w:t>разд. 2</w:t>
        </w:r>
      </w:hyperlink>
      <w:r>
        <w:t xml:space="preserve"> настоящей Политики. Обрабатываемые персональные данные не должны быть избыточными по отношению к заявленным целям их обработки.</w:t>
      </w:r>
    </w:p>
    <w:p w:rsidR="00F02934" w:rsidRDefault="00F02934" w:rsidP="00F02934">
      <w:pPr>
        <w:pStyle w:val="ConsPlusNormal"/>
        <w:spacing w:before="200"/>
        <w:jc w:val="both"/>
      </w:pPr>
      <w:r>
        <w:t>4.2. Оператор может обрабатывать персональные данные следующих категорий субъектов персональных данных.</w:t>
      </w:r>
    </w:p>
    <w:p w:rsidR="00F02934" w:rsidRDefault="00F02934" w:rsidP="00F02934">
      <w:pPr>
        <w:pStyle w:val="ConsPlusNormal"/>
        <w:spacing w:before="200"/>
        <w:jc w:val="both"/>
      </w:pPr>
      <w:r>
        <w:t>4.2.1. Кандидаты для приема на работу к Оператору:</w:t>
      </w:r>
    </w:p>
    <w:p w:rsidR="00F02934" w:rsidRDefault="00F02934" w:rsidP="00F02934">
      <w:pPr>
        <w:pStyle w:val="ConsPlusNormal"/>
        <w:numPr>
          <w:ilvl w:val="0"/>
          <w:numId w:val="8"/>
        </w:numPr>
        <w:tabs>
          <w:tab w:val="left" w:pos="540"/>
        </w:tabs>
        <w:spacing w:before="200"/>
        <w:jc w:val="both"/>
      </w:pPr>
      <w:r>
        <w:t>фамилия, имя, отчество;</w:t>
      </w:r>
    </w:p>
    <w:p w:rsidR="00F02934" w:rsidRDefault="00F02934" w:rsidP="00F02934">
      <w:pPr>
        <w:pStyle w:val="ConsPlusNormal"/>
        <w:numPr>
          <w:ilvl w:val="0"/>
          <w:numId w:val="8"/>
        </w:numPr>
        <w:tabs>
          <w:tab w:val="left" w:pos="540"/>
        </w:tabs>
        <w:spacing w:before="200"/>
        <w:jc w:val="both"/>
      </w:pPr>
      <w:r>
        <w:t>пол;</w:t>
      </w:r>
    </w:p>
    <w:p w:rsidR="00F02934" w:rsidRDefault="00F02934" w:rsidP="00F02934">
      <w:pPr>
        <w:pStyle w:val="ConsPlusNormal"/>
        <w:numPr>
          <w:ilvl w:val="0"/>
          <w:numId w:val="8"/>
        </w:numPr>
        <w:tabs>
          <w:tab w:val="left" w:pos="540"/>
        </w:tabs>
        <w:spacing w:before="200"/>
        <w:jc w:val="both"/>
      </w:pPr>
      <w:r>
        <w:t>гражданство;</w:t>
      </w:r>
    </w:p>
    <w:p w:rsidR="00F02934" w:rsidRDefault="00F02934" w:rsidP="00F02934">
      <w:pPr>
        <w:pStyle w:val="ConsPlusNormal"/>
        <w:numPr>
          <w:ilvl w:val="0"/>
          <w:numId w:val="8"/>
        </w:numPr>
        <w:tabs>
          <w:tab w:val="left" w:pos="540"/>
        </w:tabs>
        <w:spacing w:before="200"/>
        <w:jc w:val="both"/>
      </w:pPr>
      <w:r>
        <w:lastRenderedPageBreak/>
        <w:t>дата и место рождения;</w:t>
      </w:r>
    </w:p>
    <w:p w:rsidR="00F02934" w:rsidRDefault="00F02934" w:rsidP="00F02934">
      <w:pPr>
        <w:pStyle w:val="ConsPlusNormal"/>
        <w:numPr>
          <w:ilvl w:val="0"/>
          <w:numId w:val="8"/>
        </w:numPr>
        <w:tabs>
          <w:tab w:val="left" w:pos="540"/>
        </w:tabs>
        <w:spacing w:before="200"/>
        <w:jc w:val="both"/>
      </w:pPr>
      <w:r>
        <w:t>контактные данные;</w:t>
      </w:r>
    </w:p>
    <w:p w:rsidR="00F02934" w:rsidRDefault="00F02934" w:rsidP="00F02934">
      <w:pPr>
        <w:pStyle w:val="ConsPlusNormal"/>
        <w:numPr>
          <w:ilvl w:val="0"/>
          <w:numId w:val="8"/>
        </w:numPr>
        <w:tabs>
          <w:tab w:val="left" w:pos="540"/>
        </w:tabs>
        <w:spacing w:before="200"/>
        <w:jc w:val="both"/>
      </w:pPr>
      <w:r>
        <w:t>сведения об образовании, опыте работы, квалификации;</w:t>
      </w:r>
    </w:p>
    <w:p w:rsidR="00F02934" w:rsidRDefault="00F02934" w:rsidP="00F02934">
      <w:pPr>
        <w:pStyle w:val="ConsPlusNormal"/>
        <w:numPr>
          <w:ilvl w:val="0"/>
          <w:numId w:val="8"/>
        </w:numPr>
        <w:tabs>
          <w:tab w:val="left" w:pos="540"/>
        </w:tabs>
        <w:spacing w:before="200"/>
        <w:jc w:val="both"/>
      </w:pPr>
      <w:r>
        <w:t>иные персональные данные, сообщаемые кандидатами в резюме и сопроводительных письмах.</w:t>
      </w:r>
    </w:p>
    <w:p w:rsidR="00F02934" w:rsidRDefault="00F02934" w:rsidP="00F02934">
      <w:pPr>
        <w:pStyle w:val="ConsPlusNormal"/>
        <w:spacing w:before="200"/>
        <w:jc w:val="both"/>
      </w:pPr>
      <w:r>
        <w:t>4.2.2. Работники и бывшие работники Оператора:</w:t>
      </w:r>
    </w:p>
    <w:p w:rsidR="00F02934" w:rsidRDefault="00F02934" w:rsidP="00F02934">
      <w:pPr>
        <w:pStyle w:val="ConsPlusNormal"/>
        <w:numPr>
          <w:ilvl w:val="0"/>
          <w:numId w:val="9"/>
        </w:numPr>
        <w:tabs>
          <w:tab w:val="left" w:pos="540"/>
        </w:tabs>
        <w:spacing w:before="200"/>
        <w:jc w:val="both"/>
      </w:pPr>
      <w:r>
        <w:t>фамилия, имя, отчество;</w:t>
      </w:r>
    </w:p>
    <w:p w:rsidR="00F02934" w:rsidRDefault="00F02934" w:rsidP="00F02934">
      <w:pPr>
        <w:pStyle w:val="ConsPlusNormal"/>
        <w:numPr>
          <w:ilvl w:val="0"/>
          <w:numId w:val="9"/>
        </w:numPr>
        <w:tabs>
          <w:tab w:val="left" w:pos="540"/>
        </w:tabs>
        <w:spacing w:before="200"/>
        <w:jc w:val="both"/>
      </w:pPr>
      <w:r>
        <w:t>пол;</w:t>
      </w:r>
    </w:p>
    <w:p w:rsidR="00F02934" w:rsidRDefault="00F02934" w:rsidP="00F02934">
      <w:pPr>
        <w:pStyle w:val="ConsPlusNormal"/>
        <w:numPr>
          <w:ilvl w:val="0"/>
          <w:numId w:val="9"/>
        </w:numPr>
        <w:tabs>
          <w:tab w:val="left" w:pos="540"/>
        </w:tabs>
        <w:spacing w:before="200"/>
        <w:jc w:val="both"/>
      </w:pPr>
      <w:r>
        <w:t>гражданство;</w:t>
      </w:r>
    </w:p>
    <w:p w:rsidR="00F02934" w:rsidRDefault="00F02934" w:rsidP="00F02934">
      <w:pPr>
        <w:pStyle w:val="ConsPlusNormal"/>
        <w:numPr>
          <w:ilvl w:val="0"/>
          <w:numId w:val="9"/>
        </w:numPr>
        <w:tabs>
          <w:tab w:val="left" w:pos="540"/>
        </w:tabs>
        <w:spacing w:before="200"/>
        <w:jc w:val="both"/>
      </w:pPr>
      <w:r>
        <w:t>дата и место рождения;</w:t>
      </w:r>
    </w:p>
    <w:p w:rsidR="00F02934" w:rsidRDefault="00F02934" w:rsidP="00F02934">
      <w:pPr>
        <w:pStyle w:val="ConsPlusNormal"/>
        <w:numPr>
          <w:ilvl w:val="0"/>
          <w:numId w:val="9"/>
        </w:numPr>
        <w:tabs>
          <w:tab w:val="left" w:pos="540"/>
        </w:tabs>
        <w:spacing w:before="200"/>
        <w:jc w:val="both"/>
      </w:pPr>
      <w:r>
        <w:t>изображение (фотография);</w:t>
      </w:r>
    </w:p>
    <w:p w:rsidR="00F02934" w:rsidRDefault="00F02934" w:rsidP="00F02934">
      <w:pPr>
        <w:pStyle w:val="ConsPlusNormal"/>
        <w:numPr>
          <w:ilvl w:val="0"/>
          <w:numId w:val="9"/>
        </w:numPr>
        <w:tabs>
          <w:tab w:val="left" w:pos="540"/>
        </w:tabs>
        <w:spacing w:before="200"/>
        <w:jc w:val="both"/>
      </w:pPr>
      <w:r>
        <w:t>паспортные данные;</w:t>
      </w:r>
    </w:p>
    <w:p w:rsidR="00F02934" w:rsidRDefault="00F02934" w:rsidP="00F02934">
      <w:pPr>
        <w:pStyle w:val="ConsPlusNormal"/>
        <w:numPr>
          <w:ilvl w:val="0"/>
          <w:numId w:val="9"/>
        </w:numPr>
        <w:tabs>
          <w:tab w:val="left" w:pos="540"/>
        </w:tabs>
        <w:spacing w:before="200"/>
        <w:jc w:val="both"/>
      </w:pPr>
      <w:r>
        <w:t>адрес регистрации по месту жительства;</w:t>
      </w:r>
    </w:p>
    <w:p w:rsidR="00F02934" w:rsidRDefault="00F02934" w:rsidP="00F02934">
      <w:pPr>
        <w:pStyle w:val="ConsPlusNormal"/>
        <w:numPr>
          <w:ilvl w:val="0"/>
          <w:numId w:val="9"/>
        </w:numPr>
        <w:tabs>
          <w:tab w:val="left" w:pos="540"/>
        </w:tabs>
        <w:spacing w:before="200"/>
        <w:jc w:val="both"/>
      </w:pPr>
      <w:r>
        <w:t>адрес фактического проживания;</w:t>
      </w:r>
    </w:p>
    <w:p w:rsidR="00F02934" w:rsidRDefault="00F02934" w:rsidP="00F02934">
      <w:pPr>
        <w:pStyle w:val="ConsPlusNormal"/>
        <w:numPr>
          <w:ilvl w:val="0"/>
          <w:numId w:val="9"/>
        </w:numPr>
        <w:tabs>
          <w:tab w:val="left" w:pos="540"/>
        </w:tabs>
        <w:spacing w:before="200"/>
        <w:jc w:val="both"/>
      </w:pPr>
      <w:r>
        <w:t>контактные данные;</w:t>
      </w:r>
    </w:p>
    <w:p w:rsidR="00F02934" w:rsidRDefault="00F02934" w:rsidP="00F02934">
      <w:pPr>
        <w:pStyle w:val="ConsPlusNormal"/>
        <w:numPr>
          <w:ilvl w:val="0"/>
          <w:numId w:val="9"/>
        </w:numPr>
        <w:tabs>
          <w:tab w:val="left" w:pos="540"/>
        </w:tabs>
        <w:spacing w:before="200"/>
        <w:jc w:val="both"/>
      </w:pPr>
      <w:r>
        <w:t>индивидуальный номер налогоплательщика;</w:t>
      </w:r>
    </w:p>
    <w:p w:rsidR="00F02934" w:rsidRDefault="00F02934" w:rsidP="00F02934">
      <w:pPr>
        <w:pStyle w:val="ConsPlusNormal"/>
        <w:numPr>
          <w:ilvl w:val="0"/>
          <w:numId w:val="9"/>
        </w:numPr>
        <w:tabs>
          <w:tab w:val="left" w:pos="540"/>
        </w:tabs>
        <w:spacing w:before="200"/>
        <w:jc w:val="both"/>
      </w:pPr>
      <w:r>
        <w:t>страховой номер индивидуального лицевого счета (СНИЛС);</w:t>
      </w:r>
    </w:p>
    <w:p w:rsidR="00F02934" w:rsidRDefault="00F02934" w:rsidP="00F02934">
      <w:pPr>
        <w:pStyle w:val="ConsPlusNormal"/>
        <w:numPr>
          <w:ilvl w:val="0"/>
          <w:numId w:val="9"/>
        </w:numPr>
        <w:tabs>
          <w:tab w:val="left" w:pos="540"/>
        </w:tabs>
        <w:spacing w:before="200"/>
        <w:jc w:val="both"/>
      </w:pPr>
      <w:r>
        <w:t>сведения об образовании, квалификации, профессиональной подготовке и повышении квалификации;</w:t>
      </w:r>
    </w:p>
    <w:p w:rsidR="00F02934" w:rsidRDefault="00F02934" w:rsidP="00F02934">
      <w:pPr>
        <w:pStyle w:val="ConsPlusNormal"/>
        <w:numPr>
          <w:ilvl w:val="0"/>
          <w:numId w:val="9"/>
        </w:numPr>
        <w:tabs>
          <w:tab w:val="left" w:pos="540"/>
        </w:tabs>
        <w:spacing w:before="200"/>
        <w:jc w:val="both"/>
      </w:pPr>
      <w:r>
        <w:t>семейное положение, наличие детей, родственные связи;</w:t>
      </w:r>
    </w:p>
    <w:p w:rsidR="00F02934" w:rsidRDefault="00F02934" w:rsidP="00F02934">
      <w:pPr>
        <w:pStyle w:val="ConsPlusNormal"/>
        <w:numPr>
          <w:ilvl w:val="0"/>
          <w:numId w:val="9"/>
        </w:numPr>
        <w:tabs>
          <w:tab w:val="left" w:pos="540"/>
        </w:tabs>
        <w:spacing w:before="200"/>
        <w:jc w:val="both"/>
      </w:pPr>
      <w:r>
        <w:t>сведения о трудовой деятельности, в том числе наличие поощрений, награждений и (или) дисциплинарных взысканий;</w:t>
      </w:r>
    </w:p>
    <w:p w:rsidR="00F02934" w:rsidRDefault="00F02934" w:rsidP="00F02934">
      <w:pPr>
        <w:pStyle w:val="ConsPlusNormal"/>
        <w:numPr>
          <w:ilvl w:val="0"/>
          <w:numId w:val="9"/>
        </w:numPr>
        <w:tabs>
          <w:tab w:val="left" w:pos="540"/>
        </w:tabs>
        <w:spacing w:before="200"/>
        <w:jc w:val="both"/>
      </w:pPr>
      <w:r>
        <w:t>данные о регистрации брака;</w:t>
      </w:r>
    </w:p>
    <w:p w:rsidR="00F02934" w:rsidRDefault="00F02934" w:rsidP="00F02934">
      <w:pPr>
        <w:pStyle w:val="ConsPlusNormal"/>
        <w:numPr>
          <w:ilvl w:val="0"/>
          <w:numId w:val="9"/>
        </w:numPr>
        <w:tabs>
          <w:tab w:val="left" w:pos="540"/>
        </w:tabs>
        <w:spacing w:before="200"/>
        <w:jc w:val="both"/>
      </w:pPr>
      <w:r>
        <w:t>сведения о воинском учете;</w:t>
      </w:r>
    </w:p>
    <w:p w:rsidR="00F02934" w:rsidRDefault="00F02934" w:rsidP="00F02934">
      <w:pPr>
        <w:pStyle w:val="ConsPlusNormal"/>
        <w:numPr>
          <w:ilvl w:val="0"/>
          <w:numId w:val="9"/>
        </w:numPr>
        <w:tabs>
          <w:tab w:val="left" w:pos="540"/>
        </w:tabs>
        <w:spacing w:before="200"/>
        <w:jc w:val="both"/>
      </w:pPr>
      <w:r>
        <w:t>сведения об инвалидности;</w:t>
      </w:r>
    </w:p>
    <w:p w:rsidR="00F02934" w:rsidRDefault="00F02934" w:rsidP="00F02934">
      <w:pPr>
        <w:pStyle w:val="ConsPlusNormal"/>
        <w:numPr>
          <w:ilvl w:val="0"/>
          <w:numId w:val="9"/>
        </w:numPr>
        <w:tabs>
          <w:tab w:val="left" w:pos="540"/>
        </w:tabs>
        <w:spacing w:before="200"/>
        <w:jc w:val="both"/>
      </w:pPr>
      <w:r>
        <w:t>сведения об удержании алиментов;</w:t>
      </w:r>
    </w:p>
    <w:p w:rsidR="00F02934" w:rsidRDefault="00F02934" w:rsidP="00F02934">
      <w:pPr>
        <w:pStyle w:val="ConsPlusNormal"/>
        <w:numPr>
          <w:ilvl w:val="0"/>
          <w:numId w:val="9"/>
        </w:numPr>
        <w:tabs>
          <w:tab w:val="left" w:pos="540"/>
        </w:tabs>
        <w:spacing w:before="200"/>
        <w:jc w:val="both"/>
      </w:pPr>
      <w:r>
        <w:t>сведения о доходе с предыдущего места работы;</w:t>
      </w:r>
    </w:p>
    <w:p w:rsidR="00F02934" w:rsidRDefault="00F02934" w:rsidP="00F02934">
      <w:pPr>
        <w:pStyle w:val="ConsPlusNormal"/>
        <w:numPr>
          <w:ilvl w:val="0"/>
          <w:numId w:val="9"/>
        </w:numPr>
        <w:tabs>
          <w:tab w:val="left" w:pos="540"/>
        </w:tabs>
        <w:spacing w:before="200"/>
        <w:jc w:val="both"/>
      </w:pPr>
      <w:r>
        <w:t>иные персональные данные, предоставляемые работниками в соответствии с требованиями трудового законодательства.</w:t>
      </w:r>
    </w:p>
    <w:p w:rsidR="00F02934" w:rsidRDefault="00F02934" w:rsidP="00251739">
      <w:pPr>
        <w:pStyle w:val="ConsPlusNormal"/>
        <w:tabs>
          <w:tab w:val="center" w:pos="4677"/>
        </w:tabs>
        <w:spacing w:before="200"/>
        <w:jc w:val="both"/>
      </w:pPr>
      <w:r>
        <w:t>4.2.3. Члены семьи работников Оператора:</w:t>
      </w:r>
      <w:r w:rsidR="00251739">
        <w:tab/>
      </w:r>
    </w:p>
    <w:p w:rsidR="00F02934" w:rsidRDefault="00F02934" w:rsidP="00F02934">
      <w:pPr>
        <w:pStyle w:val="ConsPlusNormal"/>
        <w:numPr>
          <w:ilvl w:val="0"/>
          <w:numId w:val="10"/>
        </w:numPr>
        <w:tabs>
          <w:tab w:val="left" w:pos="540"/>
        </w:tabs>
        <w:spacing w:before="200"/>
        <w:jc w:val="both"/>
      </w:pPr>
      <w:r>
        <w:t>фамилия, имя, отчество;</w:t>
      </w:r>
    </w:p>
    <w:p w:rsidR="00F02934" w:rsidRDefault="00F02934" w:rsidP="00F02934">
      <w:pPr>
        <w:pStyle w:val="ConsPlusNormal"/>
        <w:numPr>
          <w:ilvl w:val="0"/>
          <w:numId w:val="10"/>
        </w:numPr>
        <w:tabs>
          <w:tab w:val="left" w:pos="540"/>
        </w:tabs>
        <w:spacing w:before="200"/>
        <w:jc w:val="both"/>
      </w:pPr>
      <w:r>
        <w:t>степень родства;</w:t>
      </w:r>
    </w:p>
    <w:p w:rsidR="00F02934" w:rsidRDefault="00F02934" w:rsidP="00F02934">
      <w:pPr>
        <w:pStyle w:val="ConsPlusNormal"/>
        <w:numPr>
          <w:ilvl w:val="0"/>
          <w:numId w:val="10"/>
        </w:numPr>
        <w:tabs>
          <w:tab w:val="left" w:pos="540"/>
        </w:tabs>
        <w:spacing w:before="200"/>
        <w:jc w:val="both"/>
      </w:pPr>
      <w:r>
        <w:t>год рождения;</w:t>
      </w:r>
    </w:p>
    <w:p w:rsidR="00F02934" w:rsidRDefault="00F02934" w:rsidP="00F02934">
      <w:pPr>
        <w:pStyle w:val="ConsPlusNormal"/>
        <w:numPr>
          <w:ilvl w:val="0"/>
          <w:numId w:val="10"/>
        </w:numPr>
        <w:tabs>
          <w:tab w:val="left" w:pos="540"/>
        </w:tabs>
        <w:spacing w:before="200"/>
        <w:jc w:val="both"/>
      </w:pPr>
      <w:r>
        <w:t>иные персональные данные, предоставляемые работниками в соответствии с требованиями трудового законодательства.</w:t>
      </w:r>
    </w:p>
    <w:p w:rsidR="00F02934" w:rsidRDefault="00F02934" w:rsidP="00F02934">
      <w:pPr>
        <w:pStyle w:val="ConsPlusNormal"/>
        <w:spacing w:before="200"/>
        <w:jc w:val="both"/>
      </w:pPr>
      <w:r>
        <w:lastRenderedPageBreak/>
        <w:t>4.2.4. Клиенты и контрагенты Оператора (физические лица):</w:t>
      </w:r>
    </w:p>
    <w:p w:rsidR="00F02934" w:rsidRPr="00F02934" w:rsidRDefault="00F02934" w:rsidP="00F02934">
      <w:pPr>
        <w:widowControl w:val="0"/>
        <w:numPr>
          <w:ilvl w:val="0"/>
          <w:numId w:val="11"/>
        </w:numPr>
        <w:tabs>
          <w:tab w:val="left" w:pos="540"/>
        </w:tabs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фамилия, имя, отчество;</w:t>
      </w:r>
    </w:p>
    <w:p w:rsidR="00F02934" w:rsidRPr="00F02934" w:rsidRDefault="00F02934" w:rsidP="00F02934">
      <w:pPr>
        <w:widowControl w:val="0"/>
        <w:numPr>
          <w:ilvl w:val="0"/>
          <w:numId w:val="11"/>
        </w:numPr>
        <w:tabs>
          <w:tab w:val="left" w:pos="540"/>
        </w:tabs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дата и место рождения;</w:t>
      </w:r>
    </w:p>
    <w:p w:rsidR="00F02934" w:rsidRPr="00F02934" w:rsidRDefault="00F02934" w:rsidP="00F02934">
      <w:pPr>
        <w:widowControl w:val="0"/>
        <w:numPr>
          <w:ilvl w:val="0"/>
          <w:numId w:val="11"/>
        </w:numPr>
        <w:tabs>
          <w:tab w:val="left" w:pos="540"/>
        </w:tabs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паспортные данные;</w:t>
      </w:r>
    </w:p>
    <w:p w:rsidR="00F02934" w:rsidRPr="00F02934" w:rsidRDefault="00F02934" w:rsidP="00F02934">
      <w:pPr>
        <w:widowControl w:val="0"/>
        <w:numPr>
          <w:ilvl w:val="0"/>
          <w:numId w:val="11"/>
        </w:numPr>
        <w:tabs>
          <w:tab w:val="left" w:pos="540"/>
        </w:tabs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адрес регистрации по месту жительства;</w:t>
      </w:r>
    </w:p>
    <w:p w:rsidR="00F02934" w:rsidRPr="00F02934" w:rsidRDefault="00F02934" w:rsidP="00F02934">
      <w:pPr>
        <w:widowControl w:val="0"/>
        <w:numPr>
          <w:ilvl w:val="0"/>
          <w:numId w:val="11"/>
        </w:numPr>
        <w:tabs>
          <w:tab w:val="left" w:pos="540"/>
        </w:tabs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контактные данные;</w:t>
      </w:r>
    </w:p>
    <w:p w:rsidR="00F02934" w:rsidRPr="00F02934" w:rsidRDefault="00F02934" w:rsidP="00F02934">
      <w:pPr>
        <w:widowControl w:val="0"/>
        <w:numPr>
          <w:ilvl w:val="0"/>
          <w:numId w:val="11"/>
        </w:numPr>
        <w:tabs>
          <w:tab w:val="left" w:pos="540"/>
        </w:tabs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замещаемая должность;</w:t>
      </w:r>
    </w:p>
    <w:p w:rsidR="00F02934" w:rsidRPr="00F02934" w:rsidRDefault="00F02934" w:rsidP="00F02934">
      <w:pPr>
        <w:widowControl w:val="0"/>
        <w:numPr>
          <w:ilvl w:val="0"/>
          <w:numId w:val="11"/>
        </w:numPr>
        <w:tabs>
          <w:tab w:val="left" w:pos="540"/>
        </w:tabs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индивидуальный номер налогоплательщика;</w:t>
      </w:r>
    </w:p>
    <w:p w:rsidR="00F02934" w:rsidRPr="00F02934" w:rsidRDefault="00F02934" w:rsidP="00F02934">
      <w:pPr>
        <w:widowControl w:val="0"/>
        <w:numPr>
          <w:ilvl w:val="0"/>
          <w:numId w:val="11"/>
        </w:numPr>
        <w:tabs>
          <w:tab w:val="left" w:pos="540"/>
        </w:tabs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номер расчетного счета;</w:t>
      </w:r>
    </w:p>
    <w:p w:rsidR="00F02934" w:rsidRPr="00F02934" w:rsidRDefault="00F02934" w:rsidP="00F02934">
      <w:pPr>
        <w:widowControl w:val="0"/>
        <w:numPr>
          <w:ilvl w:val="0"/>
          <w:numId w:val="11"/>
        </w:numPr>
        <w:tabs>
          <w:tab w:val="left" w:pos="540"/>
        </w:tabs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иные персональные данные, предоставляемые клиентами и контрагентами (физическими лицами), необходимые для заключения и исполнения договоров.</w:t>
      </w:r>
    </w:p>
    <w:p w:rsidR="00F02934" w:rsidRPr="00F02934" w:rsidRDefault="00F02934" w:rsidP="00F02934">
      <w:pPr>
        <w:widowControl w:val="0"/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4.2.5. Представители (работники) клиентов и контрагентов Оператора (юридических лиц):</w:t>
      </w:r>
    </w:p>
    <w:p w:rsidR="00F02934" w:rsidRPr="00F02934" w:rsidRDefault="00F02934" w:rsidP="00F02934">
      <w:pPr>
        <w:widowControl w:val="0"/>
        <w:numPr>
          <w:ilvl w:val="0"/>
          <w:numId w:val="12"/>
        </w:numPr>
        <w:tabs>
          <w:tab w:val="left" w:pos="540"/>
        </w:tabs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фамилия, имя, отчество;</w:t>
      </w:r>
    </w:p>
    <w:p w:rsidR="00F02934" w:rsidRPr="00F02934" w:rsidRDefault="00F02934" w:rsidP="00F02934">
      <w:pPr>
        <w:widowControl w:val="0"/>
        <w:numPr>
          <w:ilvl w:val="0"/>
          <w:numId w:val="12"/>
        </w:numPr>
        <w:tabs>
          <w:tab w:val="left" w:pos="540"/>
        </w:tabs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паспортные данные;</w:t>
      </w:r>
    </w:p>
    <w:p w:rsidR="00F02934" w:rsidRPr="00F02934" w:rsidRDefault="00F02934" w:rsidP="00F02934">
      <w:pPr>
        <w:widowControl w:val="0"/>
        <w:numPr>
          <w:ilvl w:val="0"/>
          <w:numId w:val="12"/>
        </w:numPr>
        <w:tabs>
          <w:tab w:val="left" w:pos="540"/>
        </w:tabs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контактные данные;</w:t>
      </w:r>
    </w:p>
    <w:p w:rsidR="00F02934" w:rsidRPr="00F02934" w:rsidRDefault="00F02934" w:rsidP="00F02934">
      <w:pPr>
        <w:widowControl w:val="0"/>
        <w:numPr>
          <w:ilvl w:val="0"/>
          <w:numId w:val="12"/>
        </w:numPr>
        <w:tabs>
          <w:tab w:val="left" w:pos="540"/>
        </w:tabs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замещаемая должность;</w:t>
      </w:r>
    </w:p>
    <w:p w:rsidR="00F02934" w:rsidRPr="00F02934" w:rsidRDefault="00F02934" w:rsidP="00F02934">
      <w:pPr>
        <w:widowControl w:val="0"/>
        <w:numPr>
          <w:ilvl w:val="0"/>
          <w:numId w:val="12"/>
        </w:numPr>
        <w:tabs>
          <w:tab w:val="left" w:pos="540"/>
        </w:tabs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иные персональные данные, предоставляемые представителями (работниками) клиентов и контрагентов, необходимые для заключения и исполнения договоров.</w:t>
      </w:r>
    </w:p>
    <w:p w:rsidR="00F02934" w:rsidRPr="00F02934" w:rsidRDefault="00F02934" w:rsidP="00F02934">
      <w:pPr>
        <w:widowControl w:val="0"/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 xml:space="preserve">4.3. Обработка Оператором биометрических персональных данных (сведений, которые характеризуют физиологические и биологические особенности человека, на основании которых можно установить его личность) осуществляется в соответствии с </w:t>
      </w:r>
      <w:hyperlink r:id="rId29" w:tooltip="Федеральный закон от 27.07.2006 N 152-ФЗ (ред. от 31.12.2017) &quot;О персональных данных&quot;{КонсультантПлюс}" w:history="1">
        <w:r w:rsidRPr="00F02934">
          <w:rPr>
            <w:rFonts w:ascii="Arial" w:eastAsiaTheme="minorEastAsia" w:hAnsi="Arial" w:cs="Arial"/>
            <w:color w:val="0000FF"/>
            <w:sz w:val="20"/>
            <w:szCs w:val="20"/>
            <w:lang w:eastAsia="ru-RU"/>
          </w:rPr>
          <w:t>законодательством</w:t>
        </w:r>
      </w:hyperlink>
      <w:r w:rsidRPr="00F02934">
        <w:rPr>
          <w:rFonts w:ascii="Arial" w:eastAsiaTheme="minorEastAsia" w:hAnsi="Arial" w:cs="Arial"/>
          <w:sz w:val="20"/>
          <w:szCs w:val="20"/>
          <w:lang w:eastAsia="ru-RU"/>
        </w:rPr>
        <w:t xml:space="preserve"> Российской Федерации.</w:t>
      </w:r>
    </w:p>
    <w:p w:rsidR="00F02934" w:rsidRPr="00F02934" w:rsidRDefault="00F02934" w:rsidP="00F02934">
      <w:pPr>
        <w:widowControl w:val="0"/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 xml:space="preserve">4.4. Оператором не осуществляется обработка специальных категорий персональных данных, касающихся расовой, национальной принадлежности, политических взглядов, религиозных или философских убеждений, состояния здоровья, интимной жизни, за исключением случаев, предусмотренных </w:t>
      </w:r>
      <w:hyperlink r:id="rId30" w:tooltip="Федеральный закон от 27.07.2006 N 152-ФЗ (ред. от 31.12.2017) &quot;О персональных данных&quot;{КонсультантПлюс}" w:history="1">
        <w:r w:rsidRPr="00F02934">
          <w:rPr>
            <w:rFonts w:ascii="Arial" w:eastAsiaTheme="minorEastAsia" w:hAnsi="Arial" w:cs="Arial"/>
            <w:color w:val="0000FF"/>
            <w:sz w:val="20"/>
            <w:szCs w:val="20"/>
            <w:lang w:eastAsia="ru-RU"/>
          </w:rPr>
          <w:t>законодательством</w:t>
        </w:r>
      </w:hyperlink>
      <w:r w:rsidRPr="00F02934">
        <w:rPr>
          <w:rFonts w:ascii="Arial" w:eastAsiaTheme="minorEastAsia" w:hAnsi="Arial" w:cs="Arial"/>
          <w:sz w:val="20"/>
          <w:szCs w:val="20"/>
          <w:lang w:eastAsia="ru-RU"/>
        </w:rPr>
        <w:t xml:space="preserve"> РФ.</w:t>
      </w:r>
    </w:p>
    <w:p w:rsidR="00F02934" w:rsidRPr="00F02934" w:rsidRDefault="00F02934" w:rsidP="00F0293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F02934" w:rsidRPr="00F02934" w:rsidRDefault="00F02934" w:rsidP="00F02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b/>
          <w:bCs/>
          <w:sz w:val="20"/>
          <w:szCs w:val="20"/>
          <w:lang w:eastAsia="ru-RU"/>
        </w:rPr>
        <w:t>5. Порядок и условия обработки персональных данных</w:t>
      </w:r>
    </w:p>
    <w:p w:rsidR="00F02934" w:rsidRPr="00F02934" w:rsidRDefault="00F02934" w:rsidP="00F0293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F02934" w:rsidRPr="00F02934" w:rsidRDefault="00F02934" w:rsidP="00F0293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5.1. Обработка персональных данных осуществляется Оператором в соответствии с требованиями законодательства Российской Федерации.</w:t>
      </w:r>
    </w:p>
    <w:p w:rsidR="00F02934" w:rsidRPr="00F02934" w:rsidRDefault="00F02934" w:rsidP="00F02934">
      <w:pPr>
        <w:widowControl w:val="0"/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 xml:space="preserve">5.2. Обработка персональных данных осуществляется с согласия субъектов персональных данных на обработку их персональных данных, а также без такового в </w:t>
      </w:r>
      <w:hyperlink r:id="rId31" w:tooltip="Федеральный закон от 27.07.2006 N 152-ФЗ (ред. от 31.12.2017) &quot;О персональных данных&quot;{КонсультантПлюс}" w:history="1">
        <w:r w:rsidRPr="00F02934">
          <w:rPr>
            <w:rFonts w:ascii="Arial" w:eastAsiaTheme="minorEastAsia" w:hAnsi="Arial" w:cs="Arial"/>
            <w:color w:val="0000FF"/>
            <w:sz w:val="20"/>
            <w:szCs w:val="20"/>
            <w:lang w:eastAsia="ru-RU"/>
          </w:rPr>
          <w:t>случаях</w:t>
        </w:r>
      </w:hyperlink>
      <w:r w:rsidRPr="00F02934">
        <w:rPr>
          <w:rFonts w:ascii="Arial" w:eastAsiaTheme="minorEastAsia" w:hAnsi="Arial" w:cs="Arial"/>
          <w:sz w:val="20"/>
          <w:szCs w:val="20"/>
          <w:lang w:eastAsia="ru-RU"/>
        </w:rPr>
        <w:t>, предусмотренных законодательством Российской Федерации.</w:t>
      </w:r>
    </w:p>
    <w:p w:rsidR="00F02934" w:rsidRPr="00F02934" w:rsidRDefault="00F02934" w:rsidP="00F02934">
      <w:pPr>
        <w:widowControl w:val="0"/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5.3. Оператор осуществляет как автоматизированную, так и неавтоматизированную обработку персональных данных.</w:t>
      </w:r>
    </w:p>
    <w:p w:rsidR="00F02934" w:rsidRPr="00F02934" w:rsidRDefault="00F02934" w:rsidP="00F02934">
      <w:pPr>
        <w:widowControl w:val="0"/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5.4. К обработке персональных данных допускаются работники Оператора, в должностные обязанности которых входит обработка персональных данных.</w:t>
      </w:r>
    </w:p>
    <w:p w:rsidR="00F02934" w:rsidRPr="00F02934" w:rsidRDefault="00F02934" w:rsidP="00F02934">
      <w:pPr>
        <w:pStyle w:val="ConsPlusNormal"/>
        <w:numPr>
          <w:ilvl w:val="0"/>
          <w:numId w:val="13"/>
        </w:numPr>
        <w:tabs>
          <w:tab w:val="left" w:pos="540"/>
        </w:tabs>
        <w:spacing w:before="200"/>
        <w:jc w:val="both"/>
      </w:pPr>
      <w:r w:rsidRPr="00F02934">
        <w:t>5.5. Обработка персональных данных осуществляется путем: получения персональных данных в устной и письменной форме непосредственно от субъектов персональных данных;</w:t>
      </w:r>
    </w:p>
    <w:p w:rsidR="00F02934" w:rsidRPr="00F02934" w:rsidRDefault="00F02934" w:rsidP="00F02934">
      <w:pPr>
        <w:widowControl w:val="0"/>
        <w:numPr>
          <w:ilvl w:val="0"/>
          <w:numId w:val="13"/>
        </w:numPr>
        <w:tabs>
          <w:tab w:val="left" w:pos="540"/>
        </w:tabs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получения персональных данных из общедоступных источников;</w:t>
      </w:r>
    </w:p>
    <w:p w:rsidR="00F02934" w:rsidRPr="00F02934" w:rsidRDefault="00F02934" w:rsidP="00F02934">
      <w:pPr>
        <w:widowControl w:val="0"/>
        <w:numPr>
          <w:ilvl w:val="0"/>
          <w:numId w:val="13"/>
        </w:numPr>
        <w:tabs>
          <w:tab w:val="left" w:pos="540"/>
        </w:tabs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 xml:space="preserve">внесения персональных данных в журналы, реестры и информационные системы </w:t>
      </w:r>
      <w:r w:rsidRPr="00F02934">
        <w:rPr>
          <w:rFonts w:ascii="Arial" w:eastAsiaTheme="minorEastAsia" w:hAnsi="Arial" w:cs="Arial"/>
          <w:sz w:val="20"/>
          <w:szCs w:val="20"/>
          <w:lang w:eastAsia="ru-RU"/>
        </w:rPr>
        <w:lastRenderedPageBreak/>
        <w:t>Оператора;</w:t>
      </w:r>
    </w:p>
    <w:p w:rsidR="00F02934" w:rsidRPr="00F02934" w:rsidRDefault="00F02934" w:rsidP="00F02934">
      <w:pPr>
        <w:widowControl w:val="0"/>
        <w:numPr>
          <w:ilvl w:val="0"/>
          <w:numId w:val="13"/>
        </w:numPr>
        <w:tabs>
          <w:tab w:val="left" w:pos="540"/>
        </w:tabs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использования иных способов обработки персональных данных.</w:t>
      </w:r>
    </w:p>
    <w:p w:rsidR="00F02934" w:rsidRPr="00F02934" w:rsidRDefault="00F02934" w:rsidP="00F02934">
      <w:pPr>
        <w:widowControl w:val="0"/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5.6. Не допускается раскрытие третьим лицам и распространение персональных данных без согласия субъекта персональных данных, если иное не предусмотрено федеральным законом.</w:t>
      </w:r>
    </w:p>
    <w:p w:rsidR="00F02934" w:rsidRPr="00F02934" w:rsidRDefault="00F02934" w:rsidP="00F02934">
      <w:pPr>
        <w:widowControl w:val="0"/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5.7. Передача персональных данных органам дознания и следствия, в Федеральную налоговую службу, Пенсионный фонд Российской Федерации, Фонд социального страхования и другие уполномоченные органы исполнительной власти и организации осуществляется в соответствии с требованиями законодательства Российской Федерации.</w:t>
      </w:r>
    </w:p>
    <w:p w:rsidR="00F02934" w:rsidRPr="00F02934" w:rsidRDefault="00F02934" w:rsidP="00F02934">
      <w:pPr>
        <w:widowControl w:val="0"/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5.8. Оператор принимает необходимые правовые, организационные и технические меры для защиты персональных данных от неправомерного или случайного доступа к ним, уничтожения, изменения, блокирования, распространения и других несанкционированных действий, в том числе:</w:t>
      </w:r>
    </w:p>
    <w:p w:rsidR="00F02934" w:rsidRPr="00F02934" w:rsidRDefault="00F02934" w:rsidP="00F02934">
      <w:pPr>
        <w:widowControl w:val="0"/>
        <w:numPr>
          <w:ilvl w:val="0"/>
          <w:numId w:val="14"/>
        </w:numPr>
        <w:tabs>
          <w:tab w:val="left" w:pos="540"/>
        </w:tabs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определяет угрозы безопасности персональных данных при их обработке;</w:t>
      </w:r>
    </w:p>
    <w:p w:rsidR="00F02934" w:rsidRPr="00F02934" w:rsidRDefault="00F02934" w:rsidP="00F02934">
      <w:pPr>
        <w:widowControl w:val="0"/>
        <w:numPr>
          <w:ilvl w:val="0"/>
          <w:numId w:val="14"/>
        </w:numPr>
        <w:tabs>
          <w:tab w:val="left" w:pos="540"/>
        </w:tabs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принимает локальные нормативные акты и иные документы, регулирующие отношения в сфере обработки и защиты персональных данных;</w:t>
      </w:r>
    </w:p>
    <w:p w:rsidR="00F02934" w:rsidRPr="00F02934" w:rsidRDefault="00F02934" w:rsidP="00F02934">
      <w:pPr>
        <w:widowControl w:val="0"/>
        <w:numPr>
          <w:ilvl w:val="0"/>
          <w:numId w:val="14"/>
        </w:numPr>
        <w:tabs>
          <w:tab w:val="left" w:pos="540"/>
        </w:tabs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назначает лиц, ответственных за обеспечение безопасности персональных данных в структурных подразделениях и информационных системах Оператора;</w:t>
      </w:r>
    </w:p>
    <w:p w:rsidR="00F02934" w:rsidRPr="00F02934" w:rsidRDefault="00F02934" w:rsidP="00F02934">
      <w:pPr>
        <w:widowControl w:val="0"/>
        <w:numPr>
          <w:ilvl w:val="0"/>
          <w:numId w:val="14"/>
        </w:numPr>
        <w:tabs>
          <w:tab w:val="left" w:pos="540"/>
        </w:tabs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создает необходимые условия для работы с персональными данными;</w:t>
      </w:r>
    </w:p>
    <w:p w:rsidR="00F02934" w:rsidRPr="00F02934" w:rsidRDefault="00F02934" w:rsidP="00F02934">
      <w:pPr>
        <w:widowControl w:val="0"/>
        <w:numPr>
          <w:ilvl w:val="0"/>
          <w:numId w:val="14"/>
        </w:numPr>
        <w:tabs>
          <w:tab w:val="left" w:pos="540"/>
        </w:tabs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организует учет документов, содержащих персональные данные;</w:t>
      </w:r>
    </w:p>
    <w:p w:rsidR="00F02934" w:rsidRPr="00F02934" w:rsidRDefault="00F02934" w:rsidP="00F02934">
      <w:pPr>
        <w:widowControl w:val="0"/>
        <w:numPr>
          <w:ilvl w:val="0"/>
          <w:numId w:val="14"/>
        </w:numPr>
        <w:tabs>
          <w:tab w:val="left" w:pos="540"/>
        </w:tabs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организует работу с информационными системами, в которых обрабатываются персональные данные;</w:t>
      </w:r>
    </w:p>
    <w:p w:rsidR="00F02934" w:rsidRPr="00F02934" w:rsidRDefault="00F02934" w:rsidP="00F02934">
      <w:pPr>
        <w:widowControl w:val="0"/>
        <w:numPr>
          <w:ilvl w:val="0"/>
          <w:numId w:val="14"/>
        </w:numPr>
        <w:tabs>
          <w:tab w:val="left" w:pos="540"/>
        </w:tabs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хранит персональные данные в условиях, при которых обеспечивается их сохранность и исключается неправомерный доступ к ним;</w:t>
      </w:r>
    </w:p>
    <w:p w:rsidR="00F02934" w:rsidRPr="00F02934" w:rsidRDefault="00F02934" w:rsidP="00F02934">
      <w:pPr>
        <w:widowControl w:val="0"/>
        <w:numPr>
          <w:ilvl w:val="0"/>
          <w:numId w:val="14"/>
        </w:numPr>
        <w:tabs>
          <w:tab w:val="left" w:pos="540"/>
        </w:tabs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организует обучение работников Оператора, осуществляющих обработку персональных данных.</w:t>
      </w:r>
    </w:p>
    <w:p w:rsidR="00F02934" w:rsidRPr="00F02934" w:rsidRDefault="00F02934" w:rsidP="00F02934">
      <w:pPr>
        <w:widowControl w:val="0"/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5.9. Оператор осуществляет хранение персональных данных в форме, позволяющей определить субъекта персональных данных, не дольше, чем этого требуют цели обработки персональных данных, если срок хранения персональных данных не установлен федеральным законом, договором.</w:t>
      </w:r>
    </w:p>
    <w:p w:rsidR="00F02934" w:rsidRPr="00F02934" w:rsidRDefault="00F02934" w:rsidP="00F02934">
      <w:pPr>
        <w:widowControl w:val="0"/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 xml:space="preserve">5.10. При сборе персональных данных, в том числе посредством информационно-телекоммуникационной сети Интернет, Оператор обеспечивает запись, систематизацию, накопление, хранение, уточнение (обновление, изменение), извлечение персональных данных граждан Российской Федерации с использованием баз данных, находящихся на территории Российской Федерации, за исключением случаев, указанных в </w:t>
      </w:r>
      <w:hyperlink r:id="rId32" w:tooltip="Федеральный закон от 27.07.2006 N 152-ФЗ (ред. от 31.12.2017) &quot;О персональных данных&quot;{КонсультантПлюс}" w:history="1">
        <w:r w:rsidRPr="00F02934">
          <w:rPr>
            <w:rFonts w:ascii="Arial" w:eastAsiaTheme="minorEastAsia" w:hAnsi="Arial" w:cs="Arial"/>
            <w:color w:val="0000FF"/>
            <w:sz w:val="20"/>
            <w:szCs w:val="20"/>
            <w:lang w:eastAsia="ru-RU"/>
          </w:rPr>
          <w:t>Законе</w:t>
        </w:r>
      </w:hyperlink>
      <w:r w:rsidRPr="00F02934">
        <w:rPr>
          <w:rFonts w:ascii="Arial" w:eastAsiaTheme="minorEastAsia" w:hAnsi="Arial" w:cs="Arial"/>
          <w:sz w:val="20"/>
          <w:szCs w:val="20"/>
          <w:lang w:eastAsia="ru-RU"/>
        </w:rPr>
        <w:t xml:space="preserve"> о персональных данных.</w:t>
      </w:r>
    </w:p>
    <w:p w:rsidR="00F02934" w:rsidRPr="00F02934" w:rsidRDefault="00F02934" w:rsidP="00F0293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F02934" w:rsidRPr="00F02934" w:rsidRDefault="00F02934" w:rsidP="00F02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b/>
          <w:bCs/>
          <w:sz w:val="20"/>
          <w:szCs w:val="20"/>
          <w:lang w:eastAsia="ru-RU"/>
        </w:rPr>
        <w:t>6. Актуализация, исправление, удаление и уничтожение</w:t>
      </w:r>
    </w:p>
    <w:p w:rsidR="00F02934" w:rsidRPr="00F02934" w:rsidRDefault="00F02934" w:rsidP="00F02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b/>
          <w:bCs/>
          <w:sz w:val="20"/>
          <w:szCs w:val="20"/>
          <w:lang w:eastAsia="ru-RU"/>
        </w:rPr>
        <w:t>персональных данных, ответы на запросы субъектов</w:t>
      </w:r>
    </w:p>
    <w:p w:rsidR="00F02934" w:rsidRPr="00F02934" w:rsidRDefault="00F02934" w:rsidP="00F02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b/>
          <w:bCs/>
          <w:sz w:val="20"/>
          <w:szCs w:val="20"/>
          <w:lang w:eastAsia="ru-RU"/>
        </w:rPr>
        <w:t>на доступ к персональным данным</w:t>
      </w:r>
    </w:p>
    <w:p w:rsidR="00F02934" w:rsidRPr="00F02934" w:rsidRDefault="00F02934" w:rsidP="00F0293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F02934" w:rsidRPr="00F02934" w:rsidRDefault="00F02934" w:rsidP="00F02934">
      <w:pPr>
        <w:pStyle w:val="ConsPlusNormal"/>
        <w:jc w:val="both"/>
      </w:pPr>
      <w:r w:rsidRPr="00F02934">
        <w:t xml:space="preserve">6.1. Подтверждение факта обработки персональных данных Оператором, правовые основания и цели обработки персональных данных, а также иные сведения, указанные в </w:t>
      </w:r>
      <w:hyperlink r:id="rId33" w:tooltip="Федеральный закон от 27.07.2006 N 152-ФЗ (ред. от 31.12.2017) &quot;О персональных данных&quot;{КонсультантПлюс}" w:history="1">
        <w:r w:rsidRPr="00F02934">
          <w:rPr>
            <w:color w:val="0000FF"/>
          </w:rPr>
          <w:t>ч. 7 ст. 14</w:t>
        </w:r>
      </w:hyperlink>
      <w:r w:rsidRPr="00F02934">
        <w:t xml:space="preserve"> Закона о персональных данных, предоставляются Оператором субъекту персональных данных или его представителю </w:t>
      </w:r>
      <w:proofErr w:type="spellStart"/>
      <w:r w:rsidRPr="00F02934">
        <w:t>приобращении</w:t>
      </w:r>
      <w:proofErr w:type="spellEnd"/>
      <w:r w:rsidRPr="00F02934">
        <w:t xml:space="preserve"> либо при получении запроса субъекта персональных данных или его представителя.</w:t>
      </w:r>
    </w:p>
    <w:p w:rsidR="00F02934" w:rsidRPr="00F02934" w:rsidRDefault="00F02934" w:rsidP="00F02934">
      <w:pPr>
        <w:widowControl w:val="0"/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В предоставляемые сведения не включаются персональные данные, относящиеся к другим субъектам персональных данных, за исключением случаев, когда имеются законные основания для раскрытия таких персональных данных.</w:t>
      </w:r>
    </w:p>
    <w:p w:rsidR="00F02934" w:rsidRPr="00F02934" w:rsidRDefault="00F02934" w:rsidP="00F02934">
      <w:pPr>
        <w:widowControl w:val="0"/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Запрос должен содержать:</w:t>
      </w:r>
    </w:p>
    <w:p w:rsidR="00F02934" w:rsidRPr="00F02934" w:rsidRDefault="00F02934" w:rsidP="00F02934">
      <w:pPr>
        <w:widowControl w:val="0"/>
        <w:numPr>
          <w:ilvl w:val="0"/>
          <w:numId w:val="15"/>
        </w:numPr>
        <w:tabs>
          <w:tab w:val="left" w:pos="540"/>
        </w:tabs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lastRenderedPageBreak/>
        <w:t>номер основного документа, удостоверяющего личность субъекта персональных данных или его представителя, сведения о дате выдачи указанного документа и выдавшем его органе;</w:t>
      </w:r>
    </w:p>
    <w:p w:rsidR="00F02934" w:rsidRPr="00F02934" w:rsidRDefault="00F02934" w:rsidP="00F02934">
      <w:pPr>
        <w:widowControl w:val="0"/>
        <w:numPr>
          <w:ilvl w:val="0"/>
          <w:numId w:val="15"/>
        </w:numPr>
        <w:tabs>
          <w:tab w:val="left" w:pos="540"/>
        </w:tabs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сведения, подтверждающие участие субъекта персональных данных в отношениях с Оператором (номер договора, дата заключения договора, условное словесное обозначение и (или) иные сведения), либо сведения, иным образом подтверждающие факт обработки персональных данных Оператором;</w:t>
      </w:r>
    </w:p>
    <w:p w:rsidR="00F02934" w:rsidRPr="00F02934" w:rsidRDefault="00F02934" w:rsidP="00F02934">
      <w:pPr>
        <w:widowControl w:val="0"/>
        <w:numPr>
          <w:ilvl w:val="0"/>
          <w:numId w:val="15"/>
        </w:numPr>
        <w:tabs>
          <w:tab w:val="left" w:pos="540"/>
        </w:tabs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подпись субъекта персональных данных или его представителя.</w:t>
      </w:r>
    </w:p>
    <w:p w:rsidR="00F02934" w:rsidRPr="00F02934" w:rsidRDefault="00F02934" w:rsidP="00F02934">
      <w:pPr>
        <w:widowControl w:val="0"/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 xml:space="preserve">Запрос может быть направлен в форме электронного документа и подписан электронной подписью в соответствии с </w:t>
      </w:r>
      <w:hyperlink r:id="rId34" w:tooltip="Федеральный закон от 06.04.2011 N 63-ФЗ (ред. от 23.06.2016) &quot;Об электронной подписи&quot; (с изм. и доп., вступ. в силу с 31.12.2017){КонсультантПлюс}" w:history="1">
        <w:r w:rsidRPr="00F02934">
          <w:rPr>
            <w:rFonts w:ascii="Arial" w:eastAsiaTheme="minorEastAsia" w:hAnsi="Arial" w:cs="Arial"/>
            <w:color w:val="0000FF"/>
            <w:sz w:val="20"/>
            <w:szCs w:val="20"/>
            <w:lang w:eastAsia="ru-RU"/>
          </w:rPr>
          <w:t>законодательством</w:t>
        </w:r>
      </w:hyperlink>
      <w:r w:rsidRPr="00F02934">
        <w:rPr>
          <w:rFonts w:ascii="Arial" w:eastAsiaTheme="minorEastAsia" w:hAnsi="Arial" w:cs="Arial"/>
          <w:sz w:val="20"/>
          <w:szCs w:val="20"/>
          <w:lang w:eastAsia="ru-RU"/>
        </w:rPr>
        <w:t xml:space="preserve"> Российской Федерации.</w:t>
      </w:r>
    </w:p>
    <w:p w:rsidR="00F02934" w:rsidRPr="00F02934" w:rsidRDefault="00F02934" w:rsidP="00F02934">
      <w:pPr>
        <w:widowControl w:val="0"/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 xml:space="preserve">Если в обращении (запросе) субъекта персональных данных не отражены в соответствии с требованиями </w:t>
      </w:r>
      <w:hyperlink r:id="rId35" w:tooltip="Федеральный закон от 27.07.2006 N 152-ФЗ (ред. от 31.12.2017) &quot;О персональных данных&quot;{КонсультантПлюс}" w:history="1">
        <w:r w:rsidRPr="00F02934">
          <w:rPr>
            <w:rFonts w:ascii="Arial" w:eastAsiaTheme="minorEastAsia" w:hAnsi="Arial" w:cs="Arial"/>
            <w:color w:val="0000FF"/>
            <w:sz w:val="20"/>
            <w:szCs w:val="20"/>
            <w:lang w:eastAsia="ru-RU"/>
          </w:rPr>
          <w:t>Закона</w:t>
        </w:r>
      </w:hyperlink>
      <w:r w:rsidRPr="00F02934">
        <w:rPr>
          <w:rFonts w:ascii="Arial" w:eastAsiaTheme="minorEastAsia" w:hAnsi="Arial" w:cs="Arial"/>
          <w:sz w:val="20"/>
          <w:szCs w:val="20"/>
          <w:lang w:eastAsia="ru-RU"/>
        </w:rPr>
        <w:t xml:space="preserve"> о персональных данных все необходимые сведения или субъект не обладает правами доступа к запрашиваемой информации, то ему направляется мотивированный отказ.</w:t>
      </w:r>
    </w:p>
    <w:p w:rsidR="00F02934" w:rsidRPr="00F02934" w:rsidRDefault="00F02934" w:rsidP="00F02934">
      <w:pPr>
        <w:widowControl w:val="0"/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 xml:space="preserve">Право субъекта персональных данных на доступ к его персональным данным может быть ограничено в соответствии с </w:t>
      </w:r>
      <w:hyperlink r:id="rId36" w:tooltip="Федеральный закон от 27.07.2006 N 152-ФЗ (ред. от 31.12.2017) &quot;О персональных данных&quot;{КонсультантПлюс}" w:history="1">
        <w:r w:rsidRPr="00F02934">
          <w:rPr>
            <w:rFonts w:ascii="Arial" w:eastAsiaTheme="minorEastAsia" w:hAnsi="Arial" w:cs="Arial"/>
            <w:color w:val="0000FF"/>
            <w:sz w:val="20"/>
            <w:szCs w:val="20"/>
            <w:lang w:eastAsia="ru-RU"/>
          </w:rPr>
          <w:t>ч. 8 ст. 14</w:t>
        </w:r>
      </w:hyperlink>
      <w:r w:rsidRPr="00F02934">
        <w:rPr>
          <w:rFonts w:ascii="Arial" w:eastAsiaTheme="minorEastAsia" w:hAnsi="Arial" w:cs="Arial"/>
          <w:sz w:val="20"/>
          <w:szCs w:val="20"/>
          <w:lang w:eastAsia="ru-RU"/>
        </w:rPr>
        <w:t xml:space="preserve"> Закона о персональных данных, в том </w:t>
      </w:r>
      <w:proofErr w:type="gramStart"/>
      <w:r w:rsidRPr="00F02934">
        <w:rPr>
          <w:rFonts w:ascii="Arial" w:eastAsiaTheme="minorEastAsia" w:hAnsi="Arial" w:cs="Arial"/>
          <w:sz w:val="20"/>
          <w:szCs w:val="20"/>
          <w:lang w:eastAsia="ru-RU"/>
        </w:rPr>
        <w:t>числе</w:t>
      </w:r>
      <w:proofErr w:type="gramEnd"/>
      <w:r w:rsidRPr="00F02934">
        <w:rPr>
          <w:rFonts w:ascii="Arial" w:eastAsiaTheme="minorEastAsia" w:hAnsi="Arial" w:cs="Arial"/>
          <w:sz w:val="20"/>
          <w:szCs w:val="20"/>
          <w:lang w:eastAsia="ru-RU"/>
        </w:rPr>
        <w:t xml:space="preserve"> если доступ субъекта персональных данных к его персональным данным нарушает права и законные интересы третьих лиц.</w:t>
      </w:r>
    </w:p>
    <w:p w:rsidR="00F02934" w:rsidRPr="00F02934" w:rsidRDefault="00F02934" w:rsidP="00F02934">
      <w:pPr>
        <w:widowControl w:val="0"/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 xml:space="preserve">6.2. </w:t>
      </w:r>
      <w:proofErr w:type="gramStart"/>
      <w:r w:rsidRPr="00F02934">
        <w:rPr>
          <w:rFonts w:ascii="Arial" w:eastAsiaTheme="minorEastAsia" w:hAnsi="Arial" w:cs="Arial"/>
          <w:sz w:val="20"/>
          <w:szCs w:val="20"/>
          <w:lang w:eastAsia="ru-RU"/>
        </w:rPr>
        <w:t xml:space="preserve">В случае выявления неточных персональных данных при обращении субъекта персональных данных или его представителя либо по их запросу или по запросу </w:t>
      </w:r>
      <w:proofErr w:type="spellStart"/>
      <w:r w:rsidRPr="00F02934">
        <w:rPr>
          <w:rFonts w:ascii="Arial" w:eastAsiaTheme="minorEastAsia" w:hAnsi="Arial" w:cs="Arial"/>
          <w:sz w:val="20"/>
          <w:szCs w:val="20"/>
          <w:lang w:eastAsia="ru-RU"/>
        </w:rPr>
        <w:t>Роскомнадзора</w:t>
      </w:r>
      <w:proofErr w:type="spellEnd"/>
      <w:r w:rsidRPr="00F02934">
        <w:rPr>
          <w:rFonts w:ascii="Arial" w:eastAsiaTheme="minorEastAsia" w:hAnsi="Arial" w:cs="Arial"/>
          <w:sz w:val="20"/>
          <w:szCs w:val="20"/>
          <w:lang w:eastAsia="ru-RU"/>
        </w:rPr>
        <w:t xml:space="preserve"> Оператор осуществляет блокирование персональных данных, относящихся к этому субъекту персональных данных, с момента такого обращения или получения указанного запроса на период проверки, если блокирование персональных данных не нарушает права и законные интересы субъекта персональных данных или третьих лиц.</w:t>
      </w:r>
      <w:proofErr w:type="gramEnd"/>
    </w:p>
    <w:p w:rsidR="00F02934" w:rsidRPr="00F02934" w:rsidRDefault="00F02934" w:rsidP="00F02934">
      <w:pPr>
        <w:widowControl w:val="0"/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 xml:space="preserve">В случае подтверждения факта неточности персональных данных Оператор на основании сведений, представленных субъектом персональных данных или его представителем либо </w:t>
      </w:r>
      <w:proofErr w:type="spellStart"/>
      <w:r w:rsidRPr="00F02934">
        <w:rPr>
          <w:rFonts w:ascii="Arial" w:eastAsiaTheme="minorEastAsia" w:hAnsi="Arial" w:cs="Arial"/>
          <w:sz w:val="20"/>
          <w:szCs w:val="20"/>
          <w:lang w:eastAsia="ru-RU"/>
        </w:rPr>
        <w:t>Роскомнадзором</w:t>
      </w:r>
      <w:proofErr w:type="spellEnd"/>
      <w:r w:rsidRPr="00F02934">
        <w:rPr>
          <w:rFonts w:ascii="Arial" w:eastAsiaTheme="minorEastAsia" w:hAnsi="Arial" w:cs="Arial"/>
          <w:sz w:val="20"/>
          <w:szCs w:val="20"/>
          <w:lang w:eastAsia="ru-RU"/>
        </w:rPr>
        <w:t>, или иных необходимых документов уточняет персональные данные в течение семи рабочих дней со дня представления таких сведений и снимает блокирование персональных данных.</w:t>
      </w:r>
    </w:p>
    <w:p w:rsidR="00F02934" w:rsidRPr="00F02934" w:rsidRDefault="00F02934" w:rsidP="00F02934">
      <w:pPr>
        <w:widowControl w:val="0"/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 xml:space="preserve">6.3. В случае выявления неправомерной обработки персональных данных при обращении (запросе) субъекта персональных данных или его представителя либо </w:t>
      </w:r>
      <w:proofErr w:type="spellStart"/>
      <w:r w:rsidRPr="00F02934">
        <w:rPr>
          <w:rFonts w:ascii="Arial" w:eastAsiaTheme="minorEastAsia" w:hAnsi="Arial" w:cs="Arial"/>
          <w:sz w:val="20"/>
          <w:szCs w:val="20"/>
          <w:lang w:eastAsia="ru-RU"/>
        </w:rPr>
        <w:t>Роскомнадзора</w:t>
      </w:r>
      <w:proofErr w:type="spellEnd"/>
      <w:r w:rsidRPr="00F02934">
        <w:rPr>
          <w:rFonts w:ascii="Arial" w:eastAsiaTheme="minorEastAsia" w:hAnsi="Arial" w:cs="Arial"/>
          <w:sz w:val="20"/>
          <w:szCs w:val="20"/>
          <w:lang w:eastAsia="ru-RU"/>
        </w:rPr>
        <w:t xml:space="preserve"> Оператор осуществляет блокирование неправомерно обрабатываемых персональных данных, относящихся к этому субъекту персональных данных, с момента такого обращения или получения запроса.</w:t>
      </w:r>
    </w:p>
    <w:p w:rsidR="00F02934" w:rsidRPr="00F02934" w:rsidRDefault="00F02934" w:rsidP="00F02934">
      <w:pPr>
        <w:widowControl w:val="0"/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6.4. При достижении целей обработки персональных данных, а также в случае отзыва субъектом персональных данных согласия на их обработку персональные данные подлежат уничтожению, если:</w:t>
      </w:r>
    </w:p>
    <w:p w:rsidR="00F02934" w:rsidRPr="00F02934" w:rsidRDefault="00F02934" w:rsidP="00F02934">
      <w:pPr>
        <w:widowControl w:val="0"/>
        <w:numPr>
          <w:ilvl w:val="0"/>
          <w:numId w:val="16"/>
        </w:numPr>
        <w:tabs>
          <w:tab w:val="left" w:pos="540"/>
        </w:tabs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иное не предусмотрено договором, стороной которого, выгодоприобретателем или поручителем по которому является субъект персональных данных;</w:t>
      </w:r>
    </w:p>
    <w:p w:rsidR="00F02934" w:rsidRPr="00F02934" w:rsidRDefault="00F02934" w:rsidP="00F02934">
      <w:pPr>
        <w:widowControl w:val="0"/>
        <w:numPr>
          <w:ilvl w:val="0"/>
          <w:numId w:val="16"/>
        </w:numPr>
        <w:tabs>
          <w:tab w:val="left" w:pos="540"/>
        </w:tabs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 xml:space="preserve">Оператор не вправе осуществлять обработку без согласия субъекта персональных данных на основаниях, предусмотренных </w:t>
      </w:r>
      <w:hyperlink r:id="rId37" w:tooltip="Федеральный закон от 27.07.2006 N 152-ФЗ (ред. от 31.12.2017) &quot;О персональных данных&quot;{КонсультантПлюс}" w:history="1">
        <w:r w:rsidRPr="00F02934">
          <w:rPr>
            <w:rFonts w:ascii="Arial" w:eastAsiaTheme="minorEastAsia" w:hAnsi="Arial" w:cs="Arial"/>
            <w:color w:val="0000FF"/>
            <w:sz w:val="20"/>
            <w:szCs w:val="20"/>
            <w:lang w:eastAsia="ru-RU"/>
          </w:rPr>
          <w:t>Законом</w:t>
        </w:r>
      </w:hyperlink>
      <w:r w:rsidRPr="00F02934">
        <w:rPr>
          <w:rFonts w:ascii="Arial" w:eastAsiaTheme="minorEastAsia" w:hAnsi="Arial" w:cs="Arial"/>
          <w:sz w:val="20"/>
          <w:szCs w:val="20"/>
          <w:lang w:eastAsia="ru-RU"/>
        </w:rPr>
        <w:t xml:space="preserve"> о персональных данных или иными федеральными законами;</w:t>
      </w:r>
    </w:p>
    <w:p w:rsidR="00F02934" w:rsidRPr="00F02934" w:rsidRDefault="00F02934" w:rsidP="00F02934">
      <w:pPr>
        <w:widowControl w:val="0"/>
        <w:numPr>
          <w:ilvl w:val="0"/>
          <w:numId w:val="16"/>
        </w:numPr>
        <w:tabs>
          <w:tab w:val="left" w:pos="540"/>
        </w:tabs>
        <w:autoSpaceDE w:val="0"/>
        <w:autoSpaceDN w:val="0"/>
        <w:adjustRightInd w:val="0"/>
        <w:spacing w:before="200"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F02934">
        <w:rPr>
          <w:rFonts w:ascii="Arial" w:eastAsiaTheme="minorEastAsia" w:hAnsi="Arial" w:cs="Arial"/>
          <w:sz w:val="20"/>
          <w:szCs w:val="20"/>
          <w:lang w:eastAsia="ru-RU"/>
        </w:rPr>
        <w:t>иное не предусмотрено другим соглашением между Оператором и субъектом персональных данных.</w:t>
      </w:r>
    </w:p>
    <w:p w:rsidR="00F02934" w:rsidRPr="00F02934" w:rsidRDefault="00F02934" w:rsidP="00F0293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sectPr w:rsidR="00F02934" w:rsidRPr="00F029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869" w:rsidRDefault="00425869" w:rsidP="00FF4C21">
      <w:pPr>
        <w:spacing w:after="0" w:line="240" w:lineRule="auto"/>
      </w:pPr>
      <w:r>
        <w:separator/>
      </w:r>
    </w:p>
  </w:endnote>
  <w:endnote w:type="continuationSeparator" w:id="0">
    <w:p w:rsidR="00425869" w:rsidRDefault="00425869" w:rsidP="00FF4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869" w:rsidRDefault="00425869" w:rsidP="00FF4C21">
      <w:pPr>
        <w:spacing w:after="0" w:line="240" w:lineRule="auto"/>
      </w:pPr>
      <w:r>
        <w:separator/>
      </w:r>
    </w:p>
  </w:footnote>
  <w:footnote w:type="continuationSeparator" w:id="0">
    <w:p w:rsidR="00425869" w:rsidRDefault="00425869" w:rsidP="00FF4C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abstractNum w:abstractNumId="1">
    <w:nsid w:val="00000002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</w:abstractNum>
  <w:abstractNum w:abstractNumId="2">
    <w:nsid w:val="00000003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</w:abstractNum>
  <w:abstractNum w:abstractNumId="3">
    <w:nsid w:val="00000004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</w:abstractNum>
  <w:abstractNum w:abstractNumId="4">
    <w:nsid w:val="00000005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abstractNum w:abstractNumId="5">
    <w:nsid w:val="00000006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abstractNum w:abstractNumId="6">
    <w:nsid w:val="00000007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abstractNum w:abstractNumId="7">
    <w:nsid w:val="00000008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abstractNum w:abstractNumId="8">
    <w:nsid w:val="00000009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abstractNum w:abstractNumId="9">
    <w:nsid w:val="0000000A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abstractNum w:abstractNumId="11">
    <w:nsid w:val="0000000C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abstractNum w:abstractNumId="12">
    <w:nsid w:val="0000000D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abstractNum w:abstractNumId="13">
    <w:nsid w:val="0000000E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abstractNum w:abstractNumId="14">
    <w:nsid w:val="0000000F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abstractNum w:abstractNumId="15">
    <w:nsid w:val="00000010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5EE"/>
    <w:rsid w:val="00251739"/>
    <w:rsid w:val="00425869"/>
    <w:rsid w:val="004B4069"/>
    <w:rsid w:val="005D25EE"/>
    <w:rsid w:val="007A3868"/>
    <w:rsid w:val="00CA19BA"/>
    <w:rsid w:val="00ED33D3"/>
    <w:rsid w:val="00F02934"/>
    <w:rsid w:val="00FF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0293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F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C2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4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4C21"/>
  </w:style>
  <w:style w:type="paragraph" w:styleId="a7">
    <w:name w:val="footer"/>
    <w:basedOn w:val="a"/>
    <w:link w:val="a8"/>
    <w:uiPriority w:val="99"/>
    <w:unhideWhenUsed/>
    <w:rsid w:val="00FF4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4C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0293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F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C2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4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4C21"/>
  </w:style>
  <w:style w:type="paragraph" w:styleId="a7">
    <w:name w:val="footer"/>
    <w:basedOn w:val="a"/>
    <w:link w:val="a8"/>
    <w:uiPriority w:val="99"/>
    <w:unhideWhenUsed/>
    <w:rsid w:val="00FF4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4C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F24F765444162A6D6B7408C0A6F115AB1E351F4E01F3D477F09EEECF3AF2E3F042E56648826E128A36CB07F2FAtEO1J" TargetMode="External"/><Relationship Id="rId18" Type="http://schemas.openxmlformats.org/officeDocument/2006/relationships/hyperlink" Target="consultantplus://offline/ref=F24F765444162A6D6B7408C0A6F115AB1E351F4E01F3D477F09EEECF3AF2E3F042E56648826E128A36CB07F2FAtEO1J" TargetMode="External"/><Relationship Id="rId26" Type="http://schemas.openxmlformats.org/officeDocument/2006/relationships/hyperlink" Target="consultantplus://offline/ref=F24F765444162A6D6B7408C0A6F115AB1F3E194605FCD477F09EEECF3AF2E3F042E56648826E128A36CB07F2FAtEO1J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F24F765444162A6D6B7408C0A6F115AB1E351E420FAC8375A1CBE0CA32A2B9E046AC30459F6F0C9534D504tFOBJ" TargetMode="External"/><Relationship Id="rId34" Type="http://schemas.openxmlformats.org/officeDocument/2006/relationships/hyperlink" Target="consultantplus://offline/ref=F24F765444162A6D6B7408C0A6F115AB1E3F194F04FCD477F09EEECF3AF2E3F050E53E44816E0E8A3FDE51A3BFBD22DF9FB654C998472B13t8O4J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F24F765444162A6D6B7408C0A6F115AB1E351F4E01F3D477F09EEECF3AF2E3F042E56648826E128A36CB07F2FAtEO1J" TargetMode="External"/><Relationship Id="rId17" Type="http://schemas.openxmlformats.org/officeDocument/2006/relationships/hyperlink" Target="consultantplus://offline/ref=F24F765444162A6D6B7408C0A6F115AB1E351F4E01F3D477F09EEECF3AF2E3F050E53E44816E0F8936DE51A3BFBD22DF9FB654C998472B13t8O4J" TargetMode="External"/><Relationship Id="rId25" Type="http://schemas.openxmlformats.org/officeDocument/2006/relationships/hyperlink" Target="consultantplus://offline/ref=F24F765444162A6D6B7408C0A6F115AB1E341F4202FCD477F09EEECF3AF2E3F042E56648826E128A36CB07F2FAtEO1J" TargetMode="External"/><Relationship Id="rId33" Type="http://schemas.openxmlformats.org/officeDocument/2006/relationships/hyperlink" Target="consultantplus://offline/ref=F24F765444162A6D6B7408C0A6F115AB1E351F4E01F3D477F09EEECF3AF2E3F050E53E44816E0F8932DE51A3BFBD22DF9FB654C998472B13t8O4J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F24F765444162A6D6B7408C0A6F115AB1E351F4E01F3D477F09EEECF3AF2E3F050E53E44816E0F8932DE51A3BFBD22DF9FB654C998472B13t8O4J" TargetMode="External"/><Relationship Id="rId20" Type="http://schemas.openxmlformats.org/officeDocument/2006/relationships/hyperlink" Target="consultantplus://offline/ref=F24F765444162A6D6B7408C0A6F115AB1E351E420FAC8375A1CBE0CA32A2B9E046AC30459F6F0C9534D504tFOBJ" TargetMode="External"/><Relationship Id="rId29" Type="http://schemas.openxmlformats.org/officeDocument/2006/relationships/hyperlink" Target="consultantplus://offline/ref=F24F765444162A6D6B7408C0A6F115AB1E351F4E01F3D477F09EEECF3AF2E3F050E53E44816E0F8B32DE51A3BFBD22DF9FB654C998472B13t8O4J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24F765444162A6D6B7408C0A6F115AB1E351F4E01F3D477F09EEECF3AF2E3F050E53E44816E0E8336DE51A3BFBD22DF9FB654C998472B13t8O4J" TargetMode="External"/><Relationship Id="rId24" Type="http://schemas.openxmlformats.org/officeDocument/2006/relationships/hyperlink" Target="consultantplus://offline/ref=F24F765444162A6D6B7408C0A6F115AB1F3E1D440DFFD477F09EEECF3AF2E3F042E56648826E128A36CB07F2FAtEO1J" TargetMode="External"/><Relationship Id="rId32" Type="http://schemas.openxmlformats.org/officeDocument/2006/relationships/hyperlink" Target="consultantplus://offline/ref=F24F765444162A6D6B7408C0A6F115AB1E351F4E01F3D477F09EEECF3AF2E3F050E53E44856558DA728008F1FBF62EDC81AA55C8t8OFJ" TargetMode="External"/><Relationship Id="rId37" Type="http://schemas.openxmlformats.org/officeDocument/2006/relationships/hyperlink" Target="consultantplus://offline/ref=F24F765444162A6D6B7408C0A6F115AB1E351F4E01F3D477F09EEECF3AF2E3F042E56648826E128A36CB07F2FAtEO1J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F24F765444162A6D6B7408C0A6F115AB1E351F4E01F3D477F09EEECF3AF2E3F050E53E44816E0F8833DE51A3BFBD22DF9FB654C998472B13t8O4J" TargetMode="External"/><Relationship Id="rId23" Type="http://schemas.openxmlformats.org/officeDocument/2006/relationships/hyperlink" Target="consultantplus://offline/ref=F24F765444162A6D6B7408C0A6F115AB1F3E19400DFAD477F09EEECF3AF2E3F042E56648826E128A36CB07F2FAtEO1J" TargetMode="External"/><Relationship Id="rId28" Type="http://schemas.openxmlformats.org/officeDocument/2006/relationships/hyperlink" Target="consultantplus://offline/ref=F24F765444162A6D6B7408C0A6F115AB1E351F4E01F3D477F09EEECF3AF2E3F050E53E44816E0E8C3EDE51A3BFBD22DF9FB654C998472B13t8O4J" TargetMode="External"/><Relationship Id="rId36" Type="http://schemas.openxmlformats.org/officeDocument/2006/relationships/hyperlink" Target="consultantplus://offline/ref=F24F765444162A6D6B7408C0A6F115AB1E351F4E01F3D477F09EEECF3AF2E3F050E53E44816E0F8833DE51A3BFBD22DF9FB654C998472B13t8O4J" TargetMode="External"/><Relationship Id="rId10" Type="http://schemas.openxmlformats.org/officeDocument/2006/relationships/hyperlink" Target="consultantplus://offline/ref=F24F765444162A6D6B7408C0A6F115AB1E351F4E01F3D477F09EEECF3AF2E3F042E56648826E128A36CB07F2FAtEO1J" TargetMode="External"/><Relationship Id="rId19" Type="http://schemas.openxmlformats.org/officeDocument/2006/relationships/hyperlink" Target="consultantplus://offline/ref=F24F765444162A6D6B7408C0A6F115AB1F3C104301FAD477F09EEECF3AF2E3F050E53E44816E0C8836DE51A3BFBD22DF9FB654C998472B13t8O4J" TargetMode="External"/><Relationship Id="rId31" Type="http://schemas.openxmlformats.org/officeDocument/2006/relationships/hyperlink" Target="consultantplus://offline/ref=F24F765444162A6D6B7408C0A6F115AB1E351F4E01F3D477F09EEECF3AF2E3F050E53E44816E0E8E31DE51A3BFBD22DF9FB654C998472B13t8O4J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24F765444162A6D6B7408C0A6F115AB1E351F4E01F3D477F09EEECF3AF2E3F042E56648826E128A36CB07F2FAtEO1J" TargetMode="External"/><Relationship Id="rId14" Type="http://schemas.openxmlformats.org/officeDocument/2006/relationships/hyperlink" Target="consultantplus://offline/ref=F24F765444162A6D6B7408C0A6F115AB1E351F4E01F3D477F09EEECF3AF2E3F050E53E44816E0D8331DE51A3BFBD22DF9FB654C998472B13t8O4J" TargetMode="External"/><Relationship Id="rId22" Type="http://schemas.openxmlformats.org/officeDocument/2006/relationships/hyperlink" Target="consultantplus://offline/ref=F24F765444162A6D6B7408C0A6F115AB1F3F194301F9D477F09EEECF3AF2E3F042E56648826E128A36CB07F2FAtEO1J" TargetMode="External"/><Relationship Id="rId27" Type="http://schemas.openxmlformats.org/officeDocument/2006/relationships/hyperlink" Target="consultantplus://offline/ref=F24F765444162A6D6B7408C0A6F115AB1F3D1D4603FBD477F09EEECF3AF2E3F042E56648826E128A36CB07F2FAtEO1J" TargetMode="External"/><Relationship Id="rId30" Type="http://schemas.openxmlformats.org/officeDocument/2006/relationships/hyperlink" Target="consultantplus://offline/ref=F24F765444162A6D6B7408C0A6F115AB1E351F4E01F3D477F09EEECF3AF2E3F050E53E44816E0C8334DE51A3BFBD22DF9FB654C998472B13t8O4J" TargetMode="External"/><Relationship Id="rId35" Type="http://schemas.openxmlformats.org/officeDocument/2006/relationships/hyperlink" Target="consultantplus://offline/ref=F24F765444162A6D6B7408C0A6F115AB1E351F4E01F3D477F09EEECF3AF2E3F050E53E44816E0F8936DE51A3BFBD22DF9FB654C998472B13t8O4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3830</Words>
  <Characters>21833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2021-01-30T08:26:00Z</dcterms:created>
  <dcterms:modified xsi:type="dcterms:W3CDTF">2021-05-12T05:25:00Z</dcterms:modified>
</cp:coreProperties>
</file>